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5D" w:rsidRPr="005A3DAD" w:rsidRDefault="00D27F5D">
      <w:pPr>
        <w:rPr>
          <w:rFonts w:ascii="Arial" w:hAnsi="Arial" w:cs="Arial"/>
          <w:b/>
          <w:sz w:val="28"/>
          <w:szCs w:val="28"/>
        </w:rPr>
      </w:pPr>
      <w:bookmarkStart w:id="0" w:name="_GoBack"/>
      <w:bookmarkEnd w:id="0"/>
      <w:r w:rsidRPr="005A3DAD">
        <w:rPr>
          <w:rFonts w:ascii="Arial" w:hAnsi="Arial" w:cs="Arial"/>
          <w:b/>
          <w:sz w:val="28"/>
          <w:szCs w:val="28"/>
        </w:rPr>
        <w:t>Introduction to Electronic Secondary Sources</w:t>
      </w:r>
    </w:p>
    <w:p w:rsidR="00D27F5D" w:rsidRPr="00D27F5D" w:rsidRDefault="00D27F5D">
      <w:pPr>
        <w:rPr>
          <w:rFonts w:ascii="Arial" w:hAnsi="Arial" w:cs="Arial"/>
        </w:rPr>
      </w:pPr>
      <w:r w:rsidRPr="00D27F5D">
        <w:rPr>
          <w:rFonts w:ascii="Arial" w:hAnsi="Arial" w:cs="Arial"/>
        </w:rPr>
        <w:t>Exercises</w:t>
      </w:r>
    </w:p>
    <w:p w:rsidR="00D27F5D" w:rsidRDefault="00D27F5D">
      <w:pPr>
        <w:rPr>
          <w:rFonts w:ascii="Arial" w:hAnsi="Arial" w:cs="Arial"/>
        </w:rPr>
      </w:pPr>
      <w:r w:rsidRPr="00D27F5D">
        <w:rPr>
          <w:rFonts w:ascii="Arial" w:hAnsi="Arial" w:cs="Arial"/>
        </w:rPr>
        <w:t>Professor Bouvier’s Legal Writing Class</w:t>
      </w:r>
    </w:p>
    <w:p w:rsidR="00D27F5D" w:rsidRDefault="00D27F5D">
      <w:pPr>
        <w:rPr>
          <w:rFonts w:ascii="Arial" w:hAnsi="Arial" w:cs="Arial"/>
        </w:rPr>
      </w:pPr>
      <w:r>
        <w:rPr>
          <w:rFonts w:ascii="Arial" w:hAnsi="Arial" w:cs="Arial"/>
        </w:rPr>
        <w:t>October 2011</w:t>
      </w:r>
    </w:p>
    <w:p w:rsidR="00D27F5D" w:rsidRDefault="00D27F5D">
      <w:pPr>
        <w:rPr>
          <w:rFonts w:ascii="Arial" w:hAnsi="Arial" w:cs="Arial"/>
        </w:rPr>
      </w:pPr>
    </w:p>
    <w:p w:rsidR="0056572F" w:rsidRDefault="0056572F">
      <w:pPr>
        <w:rPr>
          <w:rFonts w:ascii="Arial" w:hAnsi="Arial" w:cs="Arial"/>
        </w:rPr>
      </w:pPr>
      <w:r>
        <w:rPr>
          <w:rFonts w:ascii="Arial" w:hAnsi="Arial" w:cs="Arial"/>
        </w:rPr>
        <w:t xml:space="preserve">The handout covering the concepts we will talk about today is at: </w:t>
      </w:r>
      <w:hyperlink r:id="rId6" w:history="1">
        <w:r w:rsidRPr="00350D15">
          <w:rPr>
            <w:rStyle w:val="Hyperlink"/>
            <w:rFonts w:ascii="Arial" w:hAnsi="Arial" w:cs="Arial"/>
          </w:rPr>
          <w:t>https://www.law.csuohio.edu/lawlibrary/ehandout/secondary</w:t>
        </w:r>
      </w:hyperlink>
    </w:p>
    <w:p w:rsidR="0056572F" w:rsidRDefault="0056572F">
      <w:pPr>
        <w:rPr>
          <w:rFonts w:ascii="Arial" w:hAnsi="Arial" w:cs="Arial"/>
        </w:rPr>
      </w:pPr>
    </w:p>
    <w:p w:rsidR="00D27F5D" w:rsidRDefault="00D27F5D">
      <w:pPr>
        <w:rPr>
          <w:rFonts w:ascii="Arial" w:hAnsi="Arial" w:cs="Arial"/>
        </w:rPr>
      </w:pPr>
    </w:p>
    <w:p w:rsidR="00D27F5D" w:rsidRPr="005A3DAD" w:rsidRDefault="00D27F5D">
      <w:pPr>
        <w:rPr>
          <w:rFonts w:ascii="Arial" w:hAnsi="Arial" w:cs="Arial"/>
          <w:b/>
          <w:sz w:val="28"/>
          <w:szCs w:val="28"/>
        </w:rPr>
      </w:pPr>
      <w:r w:rsidRPr="005A3DAD">
        <w:rPr>
          <w:rFonts w:ascii="Arial" w:hAnsi="Arial" w:cs="Arial"/>
          <w:b/>
          <w:sz w:val="28"/>
          <w:szCs w:val="28"/>
        </w:rPr>
        <w:t>Lexis</w:t>
      </w:r>
    </w:p>
    <w:p w:rsidR="00D27F5D" w:rsidRDefault="00D27F5D">
      <w:pPr>
        <w:rPr>
          <w:rFonts w:ascii="Arial" w:hAnsi="Arial" w:cs="Arial"/>
          <w:u w:val="single"/>
        </w:rPr>
      </w:pPr>
    </w:p>
    <w:p w:rsidR="005A3DAD" w:rsidRDefault="005A3DAD" w:rsidP="005A3DAD">
      <w:pPr>
        <w:pStyle w:val="ListParagraph"/>
        <w:numPr>
          <w:ilvl w:val="0"/>
          <w:numId w:val="1"/>
        </w:numPr>
        <w:rPr>
          <w:rFonts w:ascii="Arial" w:hAnsi="Arial" w:cs="Arial"/>
        </w:rPr>
      </w:pPr>
      <w:r>
        <w:rPr>
          <w:rFonts w:ascii="Arial" w:hAnsi="Arial" w:cs="Arial"/>
          <w:b/>
        </w:rPr>
        <w:t xml:space="preserve"> </w:t>
      </w:r>
      <w:r w:rsidRPr="005A3DAD">
        <w:rPr>
          <w:rFonts w:ascii="Arial" w:hAnsi="Arial" w:cs="Arial"/>
          <w:b/>
        </w:rPr>
        <w:t>Add the Ohio tab</w:t>
      </w:r>
      <w:r w:rsidRPr="005A3DAD">
        <w:rPr>
          <w:rFonts w:ascii="Arial" w:hAnsi="Arial" w:cs="Arial"/>
        </w:rPr>
        <w:t xml:space="preserve"> (Add Edit tabs button in upper left)</w:t>
      </w:r>
    </w:p>
    <w:p w:rsidR="005A3DAD" w:rsidRDefault="005A3DAD" w:rsidP="005A3DAD">
      <w:pPr>
        <w:rPr>
          <w:rFonts w:ascii="Arial" w:hAnsi="Arial" w:cs="Arial"/>
        </w:rPr>
      </w:pPr>
    </w:p>
    <w:p w:rsidR="005A3DAD" w:rsidRDefault="005A3DAD" w:rsidP="005A3DAD">
      <w:pPr>
        <w:rPr>
          <w:rFonts w:ascii="Arial" w:hAnsi="Arial" w:cs="Arial"/>
        </w:rPr>
      </w:pPr>
    </w:p>
    <w:p w:rsidR="005A3DAD" w:rsidRDefault="005A3DAD" w:rsidP="005A3DAD">
      <w:pPr>
        <w:pStyle w:val="ListParagraph"/>
        <w:numPr>
          <w:ilvl w:val="0"/>
          <w:numId w:val="1"/>
        </w:numPr>
        <w:rPr>
          <w:rFonts w:ascii="Arial" w:hAnsi="Arial" w:cs="Arial"/>
        </w:rPr>
      </w:pPr>
      <w:r>
        <w:rPr>
          <w:rFonts w:ascii="Arial" w:hAnsi="Arial" w:cs="Arial"/>
        </w:rPr>
        <w:t xml:space="preserve"> </w:t>
      </w:r>
      <w:r w:rsidR="00337357">
        <w:rPr>
          <w:rFonts w:ascii="Arial" w:hAnsi="Arial" w:cs="Arial"/>
        </w:rPr>
        <w:t>From the Ohio Tab, f</w:t>
      </w:r>
      <w:r>
        <w:rPr>
          <w:rFonts w:ascii="Arial" w:hAnsi="Arial" w:cs="Arial"/>
        </w:rPr>
        <w:t xml:space="preserve">ind </w:t>
      </w:r>
      <w:r w:rsidR="00231C25">
        <w:rPr>
          <w:rFonts w:ascii="Arial" w:hAnsi="Arial" w:cs="Arial"/>
        </w:rPr>
        <w:t>two</w:t>
      </w:r>
      <w:r w:rsidR="006D6F5B">
        <w:rPr>
          <w:rFonts w:ascii="Arial" w:hAnsi="Arial" w:cs="Arial"/>
        </w:rPr>
        <w:t xml:space="preserve"> </w:t>
      </w:r>
      <w:r w:rsidR="006D6F5B" w:rsidRPr="00231C25">
        <w:rPr>
          <w:rFonts w:ascii="Arial" w:hAnsi="Arial" w:cs="Arial"/>
          <w:b/>
        </w:rPr>
        <w:t>Ohio</w:t>
      </w:r>
      <w:r w:rsidR="006D6F5B">
        <w:rPr>
          <w:rFonts w:ascii="Arial" w:hAnsi="Arial" w:cs="Arial"/>
        </w:rPr>
        <w:t xml:space="preserve"> </w:t>
      </w:r>
      <w:r w:rsidR="00231C25">
        <w:rPr>
          <w:rFonts w:ascii="Arial" w:hAnsi="Arial" w:cs="Arial"/>
        </w:rPr>
        <w:t xml:space="preserve">secondary sources </w:t>
      </w:r>
      <w:r w:rsidR="006D6F5B">
        <w:rPr>
          <w:rFonts w:ascii="Arial" w:hAnsi="Arial" w:cs="Arial"/>
        </w:rPr>
        <w:t xml:space="preserve">that </w:t>
      </w:r>
      <w:r w:rsidR="00231C25">
        <w:rPr>
          <w:rFonts w:ascii="Arial" w:hAnsi="Arial" w:cs="Arial"/>
        </w:rPr>
        <w:t>may have</w:t>
      </w:r>
      <w:r w:rsidR="006D6F5B">
        <w:rPr>
          <w:rFonts w:ascii="Arial" w:hAnsi="Arial" w:cs="Arial"/>
        </w:rPr>
        <w:t xml:space="preserve"> a discussion abou</w:t>
      </w:r>
      <w:r w:rsidR="00231C25">
        <w:rPr>
          <w:rFonts w:ascii="Arial" w:hAnsi="Arial" w:cs="Arial"/>
        </w:rPr>
        <w:t>t trespass.  What are the names of the books?</w:t>
      </w:r>
    </w:p>
    <w:p w:rsidR="00231C25" w:rsidRDefault="00231C25" w:rsidP="00231C25">
      <w:pPr>
        <w:rPr>
          <w:rFonts w:ascii="Arial" w:hAnsi="Arial" w:cs="Arial"/>
        </w:rPr>
      </w:pPr>
    </w:p>
    <w:p w:rsidR="004745C8" w:rsidRDefault="004745C8" w:rsidP="004745C8">
      <w:pPr>
        <w:ind w:left="1440"/>
        <w:rPr>
          <w:rFonts w:ascii="Arial" w:hAnsi="Arial" w:cs="Arial"/>
        </w:rPr>
      </w:pPr>
      <w:r>
        <w:rPr>
          <w:rFonts w:ascii="Arial" w:hAnsi="Arial" w:cs="Arial"/>
        </w:rPr>
        <w:t>One way to find  a secondary source is to browse the directory of sources</w:t>
      </w:r>
    </w:p>
    <w:p w:rsidR="00231C25" w:rsidRDefault="00231C25" w:rsidP="004745C8">
      <w:pPr>
        <w:ind w:left="1440"/>
        <w:rPr>
          <w:rFonts w:ascii="Arial" w:hAnsi="Arial" w:cs="Arial"/>
        </w:rPr>
      </w:pPr>
    </w:p>
    <w:p w:rsidR="00231C25" w:rsidRPr="00231C25" w:rsidRDefault="000354D7" w:rsidP="004745C8">
      <w:pPr>
        <w:ind w:left="1440"/>
        <w:rPr>
          <w:rFonts w:ascii="Arial" w:hAnsi="Arial" w:cs="Arial"/>
          <w:b/>
          <w:bCs/>
        </w:rPr>
      </w:pPr>
      <w:hyperlink r:id="rId7" w:history="1">
        <w:r w:rsidR="00231C25" w:rsidRPr="00231C25">
          <w:rPr>
            <w:rStyle w:val="Hyperlink"/>
            <w:rFonts w:ascii="Arial" w:hAnsi="Arial" w:cs="Arial"/>
          </w:rPr>
          <w:t>Ohio</w:t>
        </w:r>
      </w:hyperlink>
      <w:r w:rsidR="00231C25" w:rsidRPr="00231C25">
        <w:rPr>
          <w:rFonts w:ascii="Arial" w:hAnsi="Arial" w:cs="Arial"/>
        </w:rPr>
        <w:t> </w:t>
      </w:r>
      <w:r w:rsidR="00231C25" w:rsidRPr="00231C25">
        <w:rPr>
          <w:rFonts w:ascii="Arial" w:hAnsi="Arial" w:cs="Arial"/>
          <w:b/>
          <w:bCs/>
        </w:rPr>
        <w:t>&gt;</w:t>
      </w:r>
      <w:r w:rsidR="00231C25" w:rsidRPr="00231C25">
        <w:rPr>
          <w:rFonts w:ascii="Arial" w:hAnsi="Arial" w:cs="Arial"/>
        </w:rPr>
        <w:t xml:space="preserve"> </w:t>
      </w:r>
      <w:hyperlink r:id="rId8" w:history="1">
        <w:r w:rsidR="00231C25" w:rsidRPr="00231C25">
          <w:rPr>
            <w:rStyle w:val="Hyperlink"/>
            <w:rFonts w:ascii="Arial" w:hAnsi="Arial" w:cs="Arial"/>
          </w:rPr>
          <w:t>Search Analysis &amp; CLE Materials</w:t>
        </w:r>
      </w:hyperlink>
      <w:r w:rsidR="00231C25" w:rsidRPr="00231C25">
        <w:rPr>
          <w:rFonts w:ascii="Arial" w:hAnsi="Arial" w:cs="Arial"/>
        </w:rPr>
        <w:t> </w:t>
      </w:r>
      <w:r w:rsidR="00231C25" w:rsidRPr="00231C25">
        <w:rPr>
          <w:rFonts w:ascii="Arial" w:hAnsi="Arial" w:cs="Arial"/>
          <w:b/>
          <w:bCs/>
        </w:rPr>
        <w:t>&gt;</w:t>
      </w:r>
      <w:r w:rsidR="00231C25" w:rsidRPr="00231C25">
        <w:rPr>
          <w:rFonts w:ascii="Arial" w:hAnsi="Arial" w:cs="Arial"/>
        </w:rPr>
        <w:t xml:space="preserve"> </w:t>
      </w:r>
      <w:hyperlink r:id="rId9" w:history="1">
        <w:r w:rsidR="00231C25" w:rsidRPr="00231C25">
          <w:rPr>
            <w:rStyle w:val="Hyperlink"/>
            <w:rFonts w:ascii="Arial" w:hAnsi="Arial" w:cs="Arial"/>
          </w:rPr>
          <w:t>Real Estate</w:t>
        </w:r>
      </w:hyperlink>
      <w:r w:rsidR="00231C25" w:rsidRPr="00231C25">
        <w:rPr>
          <w:rFonts w:ascii="Arial" w:hAnsi="Arial" w:cs="Arial"/>
        </w:rPr>
        <w:t> </w:t>
      </w:r>
      <w:r w:rsidR="00231C25" w:rsidRPr="00231C25">
        <w:rPr>
          <w:rFonts w:ascii="Arial" w:hAnsi="Arial" w:cs="Arial"/>
          <w:b/>
          <w:bCs/>
        </w:rPr>
        <w:t>&gt;</w:t>
      </w:r>
      <w:r w:rsidR="00231C25" w:rsidRPr="00231C25">
        <w:rPr>
          <w:rFonts w:ascii="Arial" w:hAnsi="Arial" w:cs="Arial"/>
        </w:rPr>
        <w:t xml:space="preserve"> </w:t>
      </w:r>
      <w:r w:rsidR="00231C25" w:rsidRPr="00231C25">
        <w:rPr>
          <w:rFonts w:ascii="Arial" w:hAnsi="Arial" w:cs="Arial"/>
          <w:b/>
          <w:bCs/>
        </w:rPr>
        <w:t>Ohio Real Property Law and Practice  and Ohio Jurisprudence</w:t>
      </w:r>
    </w:p>
    <w:p w:rsidR="00231C25" w:rsidRPr="00231C25" w:rsidRDefault="00231C25" w:rsidP="00231C25">
      <w:pPr>
        <w:rPr>
          <w:rFonts w:ascii="Arial" w:hAnsi="Arial" w:cs="Arial"/>
          <w:b/>
          <w:bCs/>
        </w:rPr>
      </w:pPr>
    </w:p>
    <w:p w:rsidR="00231C25" w:rsidRPr="00231C25" w:rsidRDefault="00231C25" w:rsidP="00231C25">
      <w:pPr>
        <w:pStyle w:val="ListParagraph"/>
        <w:numPr>
          <w:ilvl w:val="0"/>
          <w:numId w:val="1"/>
        </w:numPr>
        <w:rPr>
          <w:rFonts w:ascii="Arial" w:hAnsi="Arial" w:cs="Arial"/>
          <w:b/>
          <w:bCs/>
        </w:rPr>
      </w:pPr>
      <w:r w:rsidRPr="00231C25">
        <w:rPr>
          <w:rFonts w:ascii="Arial" w:hAnsi="Arial" w:cs="Arial"/>
          <w:b/>
          <w:bCs/>
        </w:rPr>
        <w:t xml:space="preserve"> </w:t>
      </w:r>
      <w:r w:rsidRPr="00231C25">
        <w:rPr>
          <w:rFonts w:ascii="Arial" w:hAnsi="Arial" w:cs="Arial"/>
          <w:bCs/>
        </w:rPr>
        <w:t>If I wanted to</w:t>
      </w:r>
      <w:r>
        <w:rPr>
          <w:rFonts w:ascii="Arial" w:hAnsi="Arial" w:cs="Arial"/>
          <w:bCs/>
        </w:rPr>
        <w:t xml:space="preserve"> search both of these at databases at once, how would I do it?</w:t>
      </w:r>
    </w:p>
    <w:p w:rsidR="00231C25" w:rsidRDefault="00231C25" w:rsidP="00231C25">
      <w:pPr>
        <w:rPr>
          <w:rFonts w:ascii="Arial" w:hAnsi="Arial" w:cs="Arial"/>
          <w:b/>
          <w:bCs/>
        </w:rPr>
      </w:pPr>
    </w:p>
    <w:p w:rsidR="00231C25" w:rsidRDefault="00231C25" w:rsidP="004745C8">
      <w:pPr>
        <w:ind w:left="1440"/>
        <w:rPr>
          <w:rFonts w:ascii="Arial" w:hAnsi="Arial" w:cs="Arial"/>
          <w:bCs/>
        </w:rPr>
      </w:pPr>
      <w:r>
        <w:rPr>
          <w:rFonts w:ascii="Arial" w:hAnsi="Arial" w:cs="Arial"/>
          <w:bCs/>
        </w:rPr>
        <w:t>Put a check box by the sources and select Combine Sources</w:t>
      </w:r>
    </w:p>
    <w:p w:rsidR="00231C25" w:rsidRDefault="00231C25" w:rsidP="00231C25">
      <w:pPr>
        <w:ind w:left="360"/>
        <w:rPr>
          <w:rFonts w:ascii="Arial" w:hAnsi="Arial" w:cs="Arial"/>
          <w:bCs/>
        </w:rPr>
      </w:pPr>
    </w:p>
    <w:p w:rsidR="00231C25" w:rsidRDefault="00231C25" w:rsidP="00231C25">
      <w:pPr>
        <w:ind w:left="360"/>
        <w:rPr>
          <w:rFonts w:ascii="Arial" w:hAnsi="Arial" w:cs="Arial"/>
          <w:bCs/>
        </w:rPr>
      </w:pPr>
    </w:p>
    <w:p w:rsidR="00231C25" w:rsidRDefault="00231C25" w:rsidP="00231C25">
      <w:pPr>
        <w:pStyle w:val="ListParagraph"/>
        <w:numPr>
          <w:ilvl w:val="0"/>
          <w:numId w:val="1"/>
        </w:numPr>
        <w:rPr>
          <w:rFonts w:ascii="Arial" w:hAnsi="Arial" w:cs="Arial"/>
          <w:bCs/>
        </w:rPr>
      </w:pPr>
      <w:r>
        <w:rPr>
          <w:rFonts w:ascii="Arial" w:hAnsi="Arial" w:cs="Arial"/>
          <w:bCs/>
        </w:rPr>
        <w:t xml:space="preserve"> Using the </w:t>
      </w:r>
      <w:r w:rsidRPr="00890C31">
        <w:rPr>
          <w:rFonts w:ascii="Arial" w:hAnsi="Arial" w:cs="Arial"/>
          <w:b/>
          <w:bCs/>
        </w:rPr>
        <w:t>Table of Contents</w:t>
      </w:r>
      <w:r>
        <w:rPr>
          <w:rFonts w:ascii="Arial" w:hAnsi="Arial" w:cs="Arial"/>
          <w:bCs/>
        </w:rPr>
        <w:t xml:space="preserve"> in Ohio Jurisprudence, find a section dealing with whether punitive damages can be recovered</w:t>
      </w:r>
      <w:r w:rsidR="004C215D">
        <w:rPr>
          <w:rFonts w:ascii="Arial" w:hAnsi="Arial" w:cs="Arial"/>
          <w:bCs/>
        </w:rPr>
        <w:t xml:space="preserve"> in an action for trespass</w:t>
      </w:r>
      <w:r>
        <w:rPr>
          <w:rFonts w:ascii="Arial" w:hAnsi="Arial" w:cs="Arial"/>
          <w:bCs/>
        </w:rPr>
        <w:t>?</w:t>
      </w:r>
      <w:r w:rsidR="009A10E9">
        <w:rPr>
          <w:rFonts w:ascii="Arial" w:hAnsi="Arial" w:cs="Arial"/>
          <w:bCs/>
        </w:rPr>
        <w:t xml:space="preserve">  </w:t>
      </w:r>
      <w:r w:rsidR="007B3054">
        <w:rPr>
          <w:rFonts w:ascii="Arial" w:hAnsi="Arial" w:cs="Arial"/>
          <w:bCs/>
        </w:rPr>
        <w:t>What is title of the Ojur article and relevant section number?</w:t>
      </w:r>
    </w:p>
    <w:p w:rsidR="00231C25" w:rsidRDefault="00231C25" w:rsidP="00231C25">
      <w:pPr>
        <w:rPr>
          <w:rFonts w:ascii="Arial" w:hAnsi="Arial" w:cs="Arial"/>
          <w:bCs/>
        </w:rPr>
      </w:pPr>
    </w:p>
    <w:p w:rsidR="00231C25" w:rsidRDefault="00231C25" w:rsidP="004745C8">
      <w:pPr>
        <w:ind w:left="1440"/>
        <w:rPr>
          <w:rFonts w:ascii="Arial" w:hAnsi="Arial" w:cs="Arial"/>
          <w:bCs/>
        </w:rPr>
      </w:pPr>
      <w:r>
        <w:rPr>
          <w:rFonts w:ascii="Arial" w:hAnsi="Arial" w:cs="Arial"/>
          <w:bCs/>
        </w:rPr>
        <w:t>Trespass&gt;Actions and Remedies&gt;</w:t>
      </w:r>
      <w:r w:rsidR="009A10E9">
        <w:rPr>
          <w:rFonts w:ascii="Arial" w:hAnsi="Arial" w:cs="Arial"/>
          <w:bCs/>
        </w:rPr>
        <w:t>Action for Damages&gt;In General&gt;  Section 23 Punitive Damages</w:t>
      </w:r>
    </w:p>
    <w:p w:rsidR="009A10E9" w:rsidRDefault="009A10E9" w:rsidP="00231C25">
      <w:pPr>
        <w:rPr>
          <w:rFonts w:ascii="Arial" w:hAnsi="Arial" w:cs="Arial"/>
          <w:bCs/>
        </w:rPr>
      </w:pPr>
    </w:p>
    <w:p w:rsidR="004745C8" w:rsidRDefault="009A10E9" w:rsidP="00F25427">
      <w:pPr>
        <w:pStyle w:val="ListParagraph"/>
        <w:numPr>
          <w:ilvl w:val="0"/>
          <w:numId w:val="1"/>
        </w:numPr>
        <w:rPr>
          <w:rFonts w:ascii="Arial" w:hAnsi="Arial" w:cs="Arial"/>
          <w:bCs/>
        </w:rPr>
      </w:pPr>
      <w:r w:rsidRPr="004745C8">
        <w:rPr>
          <w:rFonts w:ascii="Arial" w:hAnsi="Arial" w:cs="Arial"/>
          <w:bCs/>
        </w:rPr>
        <w:t xml:space="preserve"> In the section you pull up in 4, notice that there are links to primary</w:t>
      </w:r>
      <w:r w:rsidR="004745C8">
        <w:rPr>
          <w:rFonts w:ascii="Arial" w:hAnsi="Arial" w:cs="Arial"/>
          <w:bCs/>
        </w:rPr>
        <w:t xml:space="preserve"> sources – statutes and cases, and secondary sources, including Digest key numbers.</w:t>
      </w:r>
    </w:p>
    <w:p w:rsidR="006701F1" w:rsidRPr="004745C8" w:rsidRDefault="00F25427" w:rsidP="004745C8">
      <w:pPr>
        <w:pStyle w:val="ListParagraph"/>
        <w:rPr>
          <w:rFonts w:ascii="Arial" w:hAnsi="Arial" w:cs="Arial"/>
          <w:bCs/>
        </w:rPr>
      </w:pPr>
      <w:r w:rsidRPr="004745C8">
        <w:rPr>
          <w:rFonts w:ascii="Arial" w:hAnsi="Arial" w:cs="Arial"/>
          <w:bCs/>
        </w:rPr>
        <w:br/>
      </w:r>
      <w:r w:rsidR="007B3054" w:rsidRPr="004745C8">
        <w:rPr>
          <w:rFonts w:ascii="Arial" w:hAnsi="Arial" w:cs="Arial"/>
          <w:bCs/>
        </w:rPr>
        <w:t>Write down a reference to a relevant key number   _______(topic) key number ______.</w:t>
      </w:r>
    </w:p>
    <w:p w:rsidR="006701F1" w:rsidRDefault="006701F1" w:rsidP="006701F1">
      <w:pPr>
        <w:rPr>
          <w:rFonts w:ascii="Arial" w:hAnsi="Arial" w:cs="Arial"/>
          <w:bCs/>
        </w:rPr>
      </w:pPr>
    </w:p>
    <w:p w:rsidR="006701F1" w:rsidRDefault="004745C8" w:rsidP="004745C8">
      <w:pPr>
        <w:ind w:left="1440"/>
        <w:rPr>
          <w:rFonts w:ascii="Arial" w:hAnsi="Arial" w:cs="Arial"/>
          <w:bCs/>
        </w:rPr>
      </w:pPr>
      <w:r>
        <w:t>West's Key Number Digest, Trespass [westkey]20, 20(3), 22, 23, 27, 30, 31, 35, 41, 44 to 47, 56, 57, 64 to 69</w:t>
      </w:r>
    </w:p>
    <w:p w:rsidR="009A10E9" w:rsidRPr="006701F1" w:rsidRDefault="006701F1" w:rsidP="006701F1">
      <w:pPr>
        <w:rPr>
          <w:rFonts w:ascii="Arial" w:hAnsi="Arial" w:cs="Arial"/>
          <w:bCs/>
        </w:rPr>
      </w:pPr>
      <w:r>
        <w:rPr>
          <w:rFonts w:ascii="Arial" w:hAnsi="Arial" w:cs="Arial"/>
          <w:bCs/>
        </w:rPr>
        <w:lastRenderedPageBreak/>
        <w:t>--------------------------------------------------------------------------------------------</w:t>
      </w:r>
      <w:r w:rsidR="009A10E9" w:rsidRPr="006701F1">
        <w:rPr>
          <w:rFonts w:ascii="Arial" w:hAnsi="Arial" w:cs="Arial"/>
          <w:bCs/>
        </w:rPr>
        <w:br/>
      </w:r>
    </w:p>
    <w:p w:rsidR="009A10E9" w:rsidRDefault="006701F1" w:rsidP="009A10E9">
      <w:pPr>
        <w:pStyle w:val="ListParagraph"/>
        <w:numPr>
          <w:ilvl w:val="0"/>
          <w:numId w:val="1"/>
        </w:numPr>
        <w:rPr>
          <w:rFonts w:ascii="Arial" w:hAnsi="Arial" w:cs="Arial"/>
          <w:bCs/>
        </w:rPr>
      </w:pPr>
      <w:r>
        <w:rPr>
          <w:rFonts w:ascii="Arial" w:hAnsi="Arial" w:cs="Arial"/>
          <w:bCs/>
        </w:rPr>
        <w:t xml:space="preserve">Using the </w:t>
      </w:r>
      <w:r w:rsidRPr="00890C31">
        <w:rPr>
          <w:rFonts w:ascii="Arial" w:hAnsi="Arial" w:cs="Arial"/>
          <w:b/>
          <w:bCs/>
        </w:rPr>
        <w:t>Find a Source</w:t>
      </w:r>
      <w:r>
        <w:rPr>
          <w:rFonts w:ascii="Arial" w:hAnsi="Arial" w:cs="Arial"/>
          <w:bCs/>
        </w:rPr>
        <w:t xml:space="preserve"> tab, find a book called Anderson’s Ohio Civil Practice.  </w:t>
      </w:r>
      <w:r w:rsidR="00F25427">
        <w:rPr>
          <w:rFonts w:ascii="Arial" w:hAnsi="Arial" w:cs="Arial"/>
          <w:bCs/>
        </w:rPr>
        <w:br/>
      </w:r>
      <w:r w:rsidR="00F25427">
        <w:rPr>
          <w:rFonts w:ascii="Arial" w:hAnsi="Arial" w:cs="Arial"/>
          <w:bCs/>
        </w:rPr>
        <w:br/>
      </w:r>
      <w:r w:rsidR="007B3054">
        <w:rPr>
          <w:rFonts w:ascii="Arial" w:hAnsi="Arial" w:cs="Arial"/>
          <w:bCs/>
        </w:rPr>
        <w:t xml:space="preserve">Do a </w:t>
      </w:r>
      <w:r w:rsidR="007B3054" w:rsidRPr="00890C31">
        <w:rPr>
          <w:rFonts w:ascii="Arial" w:hAnsi="Arial" w:cs="Arial"/>
          <w:b/>
          <w:bCs/>
        </w:rPr>
        <w:t>terms and connectors</w:t>
      </w:r>
      <w:r w:rsidR="007B3054">
        <w:rPr>
          <w:rFonts w:ascii="Arial" w:hAnsi="Arial" w:cs="Arial"/>
          <w:bCs/>
        </w:rPr>
        <w:t xml:space="preserve"> search to find information on defenses in a defamation case.  What sections numbers are relevant?</w:t>
      </w:r>
    </w:p>
    <w:p w:rsidR="007B3054" w:rsidRDefault="007B3054" w:rsidP="007B3054">
      <w:pPr>
        <w:rPr>
          <w:rFonts w:ascii="Arial" w:hAnsi="Arial" w:cs="Arial"/>
          <w:bCs/>
        </w:rPr>
      </w:pPr>
    </w:p>
    <w:p w:rsidR="007B3054" w:rsidRDefault="007B3054" w:rsidP="004745C8">
      <w:pPr>
        <w:ind w:left="1440"/>
        <w:rPr>
          <w:rFonts w:ascii="Arial" w:hAnsi="Arial" w:cs="Arial"/>
          <w:bCs/>
        </w:rPr>
      </w:pPr>
      <w:r>
        <w:rPr>
          <w:rFonts w:ascii="Arial" w:hAnsi="Arial" w:cs="Arial"/>
          <w:bCs/>
        </w:rPr>
        <w:t>Search – defam! And defense</w:t>
      </w:r>
    </w:p>
    <w:p w:rsidR="007B3054" w:rsidRDefault="007B3054" w:rsidP="004745C8">
      <w:pPr>
        <w:ind w:left="1440"/>
        <w:rPr>
          <w:rFonts w:ascii="Arial" w:hAnsi="Arial" w:cs="Arial"/>
          <w:bCs/>
        </w:rPr>
      </w:pPr>
    </w:p>
    <w:p w:rsidR="007B3054" w:rsidRDefault="007B3054" w:rsidP="004745C8">
      <w:pPr>
        <w:ind w:left="1440"/>
        <w:rPr>
          <w:rFonts w:ascii="Arial" w:hAnsi="Arial" w:cs="Arial"/>
          <w:bCs/>
        </w:rPr>
      </w:pPr>
      <w:r>
        <w:rPr>
          <w:rFonts w:ascii="Arial" w:hAnsi="Arial" w:cs="Arial"/>
          <w:bCs/>
        </w:rPr>
        <w:t>Hit 4 is defenses to libel, Hit 5 is defenses to slander</w:t>
      </w:r>
    </w:p>
    <w:p w:rsidR="005F164E" w:rsidRDefault="005F164E" w:rsidP="004745C8">
      <w:pPr>
        <w:ind w:left="1440"/>
        <w:rPr>
          <w:rFonts w:ascii="Arial" w:hAnsi="Arial" w:cs="Arial"/>
          <w:bCs/>
        </w:rPr>
      </w:pPr>
    </w:p>
    <w:p w:rsidR="005F164E" w:rsidRDefault="005F164E" w:rsidP="004745C8">
      <w:pPr>
        <w:ind w:left="1440"/>
        <w:rPr>
          <w:rFonts w:ascii="Arial" w:hAnsi="Arial" w:cs="Arial"/>
          <w:bCs/>
        </w:rPr>
      </w:pPr>
      <w:r>
        <w:rPr>
          <w:rFonts w:ascii="Arial" w:hAnsi="Arial" w:cs="Arial"/>
          <w:bCs/>
        </w:rPr>
        <w:t>Sections  49.05 and 49.08</w:t>
      </w:r>
    </w:p>
    <w:p w:rsidR="002B6388" w:rsidRDefault="002B6388" w:rsidP="004745C8">
      <w:pPr>
        <w:ind w:left="1440"/>
        <w:rPr>
          <w:rFonts w:ascii="Arial" w:hAnsi="Arial" w:cs="Arial"/>
          <w:bCs/>
        </w:rPr>
      </w:pPr>
    </w:p>
    <w:p w:rsidR="002B6388" w:rsidRDefault="002B6388" w:rsidP="004745C8">
      <w:pPr>
        <w:ind w:left="1440"/>
        <w:rPr>
          <w:rFonts w:ascii="Arial" w:hAnsi="Arial" w:cs="Arial"/>
          <w:bCs/>
        </w:rPr>
      </w:pPr>
      <w:r>
        <w:rPr>
          <w:rFonts w:ascii="Arial" w:hAnsi="Arial" w:cs="Arial"/>
          <w:bCs/>
        </w:rPr>
        <w:t xml:space="preserve">At this point, refer to the handout, where it discusses </w:t>
      </w:r>
      <w:r w:rsidRPr="00890C31">
        <w:rPr>
          <w:rFonts w:ascii="Arial" w:hAnsi="Arial" w:cs="Arial"/>
          <w:b/>
          <w:bCs/>
        </w:rPr>
        <w:t>terms and connectors</w:t>
      </w:r>
      <w:r>
        <w:rPr>
          <w:rFonts w:ascii="Arial" w:hAnsi="Arial" w:cs="Arial"/>
          <w:bCs/>
        </w:rPr>
        <w:t>.</w:t>
      </w:r>
    </w:p>
    <w:p w:rsidR="002B6388" w:rsidRDefault="005827E6" w:rsidP="004745C8">
      <w:pPr>
        <w:ind w:left="1440"/>
        <w:rPr>
          <w:rFonts w:ascii="Arial" w:hAnsi="Arial" w:cs="Arial"/>
          <w:bCs/>
        </w:rPr>
      </w:pPr>
      <w:r>
        <w:rPr>
          <w:rFonts w:ascii="Arial" w:hAnsi="Arial" w:cs="Arial"/>
          <w:bCs/>
        </w:rPr>
        <w:t>Show that the terms and connectors are listed when you click on ADVANCED just underneath the search box.</w:t>
      </w:r>
    </w:p>
    <w:p w:rsidR="005827E6" w:rsidRDefault="005827E6" w:rsidP="007B3054">
      <w:pPr>
        <w:rPr>
          <w:rFonts w:ascii="Arial" w:hAnsi="Arial" w:cs="Arial"/>
          <w:bCs/>
        </w:rPr>
      </w:pPr>
    </w:p>
    <w:p w:rsidR="007B3054" w:rsidRDefault="007B3054" w:rsidP="007B3054">
      <w:pPr>
        <w:rPr>
          <w:rFonts w:ascii="Arial" w:hAnsi="Arial" w:cs="Arial"/>
          <w:bCs/>
        </w:rPr>
      </w:pPr>
    </w:p>
    <w:p w:rsidR="00F25427" w:rsidRDefault="007B3054" w:rsidP="007B3054">
      <w:pPr>
        <w:pStyle w:val="ListParagraph"/>
        <w:numPr>
          <w:ilvl w:val="0"/>
          <w:numId w:val="1"/>
        </w:numPr>
        <w:rPr>
          <w:rFonts w:ascii="Arial" w:hAnsi="Arial" w:cs="Arial"/>
          <w:bCs/>
        </w:rPr>
      </w:pPr>
      <w:r>
        <w:rPr>
          <w:rFonts w:ascii="Arial" w:hAnsi="Arial" w:cs="Arial"/>
          <w:bCs/>
        </w:rPr>
        <w:t xml:space="preserve"> </w:t>
      </w:r>
      <w:r w:rsidR="005F164E">
        <w:rPr>
          <w:rFonts w:ascii="Arial" w:hAnsi="Arial" w:cs="Arial"/>
          <w:bCs/>
        </w:rPr>
        <w:t xml:space="preserve">Using the </w:t>
      </w:r>
      <w:r w:rsidR="005F164E" w:rsidRPr="004745C8">
        <w:rPr>
          <w:rFonts w:ascii="Arial" w:hAnsi="Arial" w:cs="Arial"/>
          <w:b/>
          <w:bCs/>
        </w:rPr>
        <w:t>Bread Crumb Trail</w:t>
      </w:r>
      <w:r w:rsidR="005F164E">
        <w:rPr>
          <w:rFonts w:ascii="Arial" w:hAnsi="Arial" w:cs="Arial"/>
          <w:bCs/>
        </w:rPr>
        <w:t xml:space="preserve"> at the top of the section, back out to the relevant chapter.  </w:t>
      </w:r>
    </w:p>
    <w:p w:rsidR="007B3054" w:rsidRPr="00F25427" w:rsidRDefault="00F25427" w:rsidP="00F25427">
      <w:pPr>
        <w:pStyle w:val="ListParagraph"/>
        <w:rPr>
          <w:rFonts w:ascii="Arial" w:hAnsi="Arial" w:cs="Arial"/>
          <w:bCs/>
        </w:rPr>
      </w:pPr>
      <w:r>
        <w:rPr>
          <w:rFonts w:ascii="Arial" w:hAnsi="Arial" w:cs="Arial"/>
          <w:bCs/>
        </w:rPr>
        <w:br/>
      </w:r>
      <w:r w:rsidR="0080498A" w:rsidRPr="00F25427">
        <w:rPr>
          <w:rFonts w:ascii="Arial" w:hAnsi="Arial" w:cs="Arial"/>
          <w:bCs/>
        </w:rPr>
        <w:t>Looking at the table of contents, What are some sections which discuss the distinction between libel per se and libel per quod?</w:t>
      </w:r>
    </w:p>
    <w:p w:rsidR="0080498A" w:rsidRDefault="0080498A" w:rsidP="0080498A">
      <w:pPr>
        <w:rPr>
          <w:rFonts w:ascii="Arial" w:hAnsi="Arial" w:cs="Arial"/>
          <w:bCs/>
        </w:rPr>
      </w:pPr>
    </w:p>
    <w:p w:rsidR="0080498A" w:rsidRDefault="0080498A" w:rsidP="004745C8">
      <w:pPr>
        <w:ind w:left="2160"/>
        <w:rPr>
          <w:rFonts w:ascii="Arial" w:hAnsi="Arial" w:cs="Arial"/>
          <w:bCs/>
        </w:rPr>
      </w:pPr>
      <w:r>
        <w:rPr>
          <w:rFonts w:ascii="Arial" w:hAnsi="Arial" w:cs="Arial"/>
          <w:bCs/>
        </w:rPr>
        <w:t>49.02, 49.03</w:t>
      </w:r>
    </w:p>
    <w:p w:rsidR="0080498A" w:rsidRDefault="0080498A" w:rsidP="0080498A">
      <w:pPr>
        <w:pBdr>
          <w:bottom w:val="single" w:sz="12" w:space="1" w:color="auto"/>
        </w:pBdr>
        <w:rPr>
          <w:rFonts w:ascii="Arial" w:hAnsi="Arial" w:cs="Arial"/>
          <w:bCs/>
        </w:rPr>
      </w:pPr>
    </w:p>
    <w:p w:rsidR="002B6388" w:rsidRDefault="002B6388" w:rsidP="0080498A">
      <w:pPr>
        <w:rPr>
          <w:rFonts w:ascii="Arial" w:hAnsi="Arial" w:cs="Arial"/>
          <w:bCs/>
        </w:rPr>
      </w:pPr>
    </w:p>
    <w:p w:rsidR="00EC2E84" w:rsidRDefault="002B6388" w:rsidP="007B08D0">
      <w:pPr>
        <w:pStyle w:val="ListParagraph"/>
        <w:numPr>
          <w:ilvl w:val="0"/>
          <w:numId w:val="1"/>
        </w:numPr>
        <w:rPr>
          <w:rFonts w:ascii="Arial" w:hAnsi="Arial" w:cs="Arial"/>
          <w:bCs/>
        </w:rPr>
      </w:pPr>
      <w:r>
        <w:rPr>
          <w:rFonts w:ascii="Arial" w:hAnsi="Arial" w:cs="Arial"/>
          <w:bCs/>
        </w:rPr>
        <w:t xml:space="preserve">Go back to the very beginning by clicking on the </w:t>
      </w:r>
      <w:r w:rsidR="00F73BA0">
        <w:rPr>
          <w:rFonts w:ascii="Arial" w:hAnsi="Arial" w:cs="Arial"/>
          <w:bCs/>
        </w:rPr>
        <w:t>word Lexis in the top left</w:t>
      </w:r>
      <w:r>
        <w:rPr>
          <w:rFonts w:ascii="Arial" w:hAnsi="Arial" w:cs="Arial"/>
          <w:bCs/>
        </w:rPr>
        <w:t xml:space="preserve">.  </w:t>
      </w:r>
      <w:r w:rsidR="00F73BA0">
        <w:rPr>
          <w:rFonts w:ascii="Arial" w:hAnsi="Arial" w:cs="Arial"/>
          <w:bCs/>
        </w:rPr>
        <w:t xml:space="preserve">Find Ohio Jurisprudence by going to the </w:t>
      </w:r>
      <w:r w:rsidR="00F73BA0" w:rsidRPr="00890C31">
        <w:rPr>
          <w:rFonts w:ascii="Arial" w:hAnsi="Arial" w:cs="Arial"/>
          <w:b/>
          <w:bCs/>
        </w:rPr>
        <w:t>Recently Used Sources</w:t>
      </w:r>
      <w:r w:rsidR="00F73BA0">
        <w:rPr>
          <w:rFonts w:ascii="Arial" w:hAnsi="Arial" w:cs="Arial"/>
          <w:bCs/>
        </w:rPr>
        <w:t xml:space="preserve"> box in the top right.</w:t>
      </w:r>
      <w:r w:rsidR="007B08D0">
        <w:rPr>
          <w:rFonts w:ascii="Arial" w:hAnsi="Arial" w:cs="Arial"/>
          <w:bCs/>
        </w:rPr>
        <w:br/>
      </w:r>
      <w:r w:rsidR="007B08D0">
        <w:rPr>
          <w:rFonts w:ascii="Arial" w:hAnsi="Arial" w:cs="Arial"/>
          <w:bCs/>
        </w:rPr>
        <w:br/>
        <w:t xml:space="preserve">Do a </w:t>
      </w:r>
      <w:r w:rsidR="007B08D0" w:rsidRPr="00890C31">
        <w:rPr>
          <w:rFonts w:ascii="Arial" w:hAnsi="Arial" w:cs="Arial"/>
          <w:b/>
          <w:bCs/>
        </w:rPr>
        <w:t>Natural Language Search</w:t>
      </w:r>
      <w:r w:rsidR="007B08D0">
        <w:rPr>
          <w:rFonts w:ascii="Arial" w:hAnsi="Arial" w:cs="Arial"/>
          <w:bCs/>
        </w:rPr>
        <w:t xml:space="preserve"> for :  What duty does a landowner owe to children who are trespassing?</w:t>
      </w:r>
    </w:p>
    <w:p w:rsidR="00EC2E84" w:rsidRPr="00EC2E84" w:rsidRDefault="00EC2E84" w:rsidP="00EC2E84">
      <w:pPr>
        <w:pStyle w:val="ListParagraph"/>
        <w:rPr>
          <w:rFonts w:ascii="Arial" w:hAnsi="Arial" w:cs="Arial"/>
          <w:bCs/>
        </w:rPr>
      </w:pPr>
      <w:r>
        <w:rPr>
          <w:rFonts w:ascii="Arial" w:hAnsi="Arial" w:cs="Arial"/>
        </w:rPr>
        <w:br/>
        <w:t xml:space="preserve">You get </w:t>
      </w:r>
      <w:r w:rsidRPr="00EC2E84">
        <w:rPr>
          <w:rFonts w:ascii="Arial" w:hAnsi="Arial" w:cs="Arial"/>
        </w:rPr>
        <w:t>100 results ranked by relevance.</w:t>
      </w:r>
    </w:p>
    <w:p w:rsidR="007B08D0" w:rsidRPr="00EC2E84" w:rsidRDefault="007B08D0" w:rsidP="00EC2E84">
      <w:pPr>
        <w:pStyle w:val="ListParagraph"/>
        <w:rPr>
          <w:rFonts w:ascii="Arial" w:hAnsi="Arial" w:cs="Arial"/>
          <w:bCs/>
        </w:rPr>
      </w:pPr>
      <w:r w:rsidRPr="00EC2E84">
        <w:rPr>
          <w:rFonts w:ascii="Arial" w:hAnsi="Arial" w:cs="Arial"/>
          <w:bCs/>
        </w:rPr>
        <w:br/>
        <w:t>Do you see a relevant hit in the first 10 hits?  What is the title of the article and section number?</w:t>
      </w:r>
    </w:p>
    <w:p w:rsidR="007B08D0" w:rsidRDefault="007B08D0" w:rsidP="007B08D0">
      <w:pPr>
        <w:rPr>
          <w:rFonts w:ascii="Arial" w:hAnsi="Arial" w:cs="Arial"/>
          <w:bCs/>
        </w:rPr>
      </w:pPr>
    </w:p>
    <w:p w:rsidR="007B08D0" w:rsidRDefault="007B08D0" w:rsidP="004745C8">
      <w:pPr>
        <w:ind w:left="2160"/>
        <w:rPr>
          <w:rFonts w:ascii="Arial" w:hAnsi="Arial" w:cs="Arial"/>
          <w:bCs/>
        </w:rPr>
      </w:pPr>
      <w:r>
        <w:rPr>
          <w:rFonts w:ascii="Arial" w:hAnsi="Arial" w:cs="Arial"/>
          <w:bCs/>
        </w:rPr>
        <w:t>Premises Liability Section 21</w:t>
      </w:r>
      <w:r w:rsidR="004745C8">
        <w:rPr>
          <w:rFonts w:ascii="Arial" w:hAnsi="Arial" w:cs="Arial"/>
          <w:bCs/>
        </w:rPr>
        <w:t>.  Hit number 2.</w:t>
      </w:r>
    </w:p>
    <w:p w:rsidR="007B08D0" w:rsidRDefault="007B08D0" w:rsidP="007B08D0">
      <w:pPr>
        <w:ind w:left="720"/>
        <w:rPr>
          <w:rFonts w:ascii="Arial" w:hAnsi="Arial" w:cs="Arial"/>
          <w:bCs/>
        </w:rPr>
      </w:pPr>
    </w:p>
    <w:p w:rsidR="007B08D0" w:rsidRPr="006D2758" w:rsidRDefault="007B08D0" w:rsidP="006D2758">
      <w:pPr>
        <w:pStyle w:val="ListParagraph"/>
        <w:rPr>
          <w:rFonts w:ascii="Arial" w:hAnsi="Arial" w:cs="Arial"/>
          <w:bCs/>
        </w:rPr>
      </w:pPr>
    </w:p>
    <w:p w:rsidR="00337357" w:rsidRDefault="00337357" w:rsidP="007B08D0">
      <w:pPr>
        <w:ind w:firstLine="720"/>
        <w:rPr>
          <w:rFonts w:ascii="Arial" w:hAnsi="Arial" w:cs="Arial"/>
          <w:bCs/>
        </w:rPr>
      </w:pPr>
    </w:p>
    <w:p w:rsidR="00877122" w:rsidRDefault="00877122" w:rsidP="007B08D0">
      <w:pPr>
        <w:ind w:firstLine="720"/>
        <w:rPr>
          <w:rFonts w:ascii="Arial" w:hAnsi="Arial" w:cs="Arial"/>
          <w:bCs/>
        </w:rPr>
      </w:pPr>
    </w:p>
    <w:p w:rsidR="0044703B" w:rsidRDefault="00877122" w:rsidP="00877122">
      <w:pPr>
        <w:pStyle w:val="ListParagraph"/>
        <w:numPr>
          <w:ilvl w:val="0"/>
          <w:numId w:val="1"/>
        </w:numPr>
        <w:rPr>
          <w:rFonts w:ascii="Arial" w:hAnsi="Arial" w:cs="Arial"/>
          <w:bCs/>
        </w:rPr>
      </w:pPr>
      <w:r>
        <w:rPr>
          <w:rFonts w:ascii="Arial" w:hAnsi="Arial" w:cs="Arial"/>
          <w:bCs/>
        </w:rPr>
        <w:lastRenderedPageBreak/>
        <w:t xml:space="preserve"> </w:t>
      </w:r>
      <w:r w:rsidR="004745C8" w:rsidRPr="004745C8">
        <w:rPr>
          <w:rFonts w:ascii="Arial" w:hAnsi="Arial" w:cs="Arial"/>
          <w:b/>
          <w:bCs/>
        </w:rPr>
        <w:t>Lexis Headnotes and “Digest”</w:t>
      </w:r>
      <w:r w:rsidR="004745C8">
        <w:rPr>
          <w:rFonts w:ascii="Arial" w:hAnsi="Arial" w:cs="Arial"/>
          <w:bCs/>
        </w:rPr>
        <w:t xml:space="preserve"> -  </w:t>
      </w:r>
      <w:r w:rsidR="0044703B">
        <w:rPr>
          <w:rFonts w:ascii="Arial" w:hAnsi="Arial" w:cs="Arial"/>
          <w:bCs/>
        </w:rPr>
        <w:t xml:space="preserve">Say we want to find a Lexis headnote that talks about attractive nuisance.  </w:t>
      </w:r>
      <w:r w:rsidR="00AF7B82">
        <w:rPr>
          <w:rFonts w:ascii="Arial" w:hAnsi="Arial" w:cs="Arial"/>
          <w:bCs/>
        </w:rPr>
        <w:t>How do you do it?</w:t>
      </w:r>
    </w:p>
    <w:p w:rsidR="00877122" w:rsidRPr="0044703B" w:rsidRDefault="0044703B" w:rsidP="0044703B">
      <w:pPr>
        <w:pStyle w:val="ListParagraph"/>
        <w:rPr>
          <w:rFonts w:ascii="Arial" w:hAnsi="Arial" w:cs="Arial"/>
          <w:bCs/>
        </w:rPr>
      </w:pPr>
      <w:r>
        <w:rPr>
          <w:rFonts w:ascii="Arial" w:hAnsi="Arial" w:cs="Arial"/>
          <w:bCs/>
        </w:rPr>
        <w:br/>
      </w:r>
      <w:r w:rsidR="004745C8" w:rsidRPr="0044703B">
        <w:rPr>
          <w:rFonts w:ascii="Arial" w:hAnsi="Arial" w:cs="Arial"/>
          <w:bCs/>
        </w:rPr>
        <w:t xml:space="preserve">Go back to the very beginning by clicking on the word Lexis in the top left.    </w:t>
      </w:r>
    </w:p>
    <w:p w:rsidR="0044703B" w:rsidRDefault="0044703B" w:rsidP="0044703B">
      <w:pPr>
        <w:rPr>
          <w:rFonts w:ascii="Arial" w:hAnsi="Arial" w:cs="Arial"/>
          <w:bCs/>
        </w:rPr>
      </w:pPr>
    </w:p>
    <w:p w:rsidR="0044703B" w:rsidRDefault="0044703B" w:rsidP="0044703B">
      <w:pPr>
        <w:ind w:left="720"/>
        <w:rPr>
          <w:rFonts w:ascii="Arial" w:hAnsi="Arial" w:cs="Arial"/>
        </w:rPr>
      </w:pPr>
      <w:r>
        <w:rPr>
          <w:rFonts w:ascii="Arial" w:hAnsi="Arial" w:cs="Arial"/>
          <w:bCs/>
        </w:rPr>
        <w:t xml:space="preserve">Go to </w:t>
      </w:r>
      <w:r w:rsidR="00AF7B82" w:rsidRPr="00AF7B82">
        <w:rPr>
          <w:rFonts w:ascii="Arial" w:hAnsi="Arial" w:cs="Arial"/>
          <w:b/>
        </w:rPr>
        <w:t>Search by Topic or H</w:t>
      </w:r>
      <w:r w:rsidRPr="00AF7B82">
        <w:rPr>
          <w:rFonts w:ascii="Arial" w:hAnsi="Arial" w:cs="Arial"/>
          <w:b/>
        </w:rPr>
        <w:t>eadnote</w:t>
      </w:r>
      <w:r w:rsidRPr="0044703B">
        <w:rPr>
          <w:rFonts w:ascii="Arial" w:hAnsi="Arial" w:cs="Arial"/>
        </w:rPr>
        <w:t xml:space="preserve"> box on the right side of the screen</w:t>
      </w:r>
      <w:r>
        <w:rPr>
          <w:rFonts w:ascii="Arial" w:hAnsi="Arial" w:cs="Arial"/>
        </w:rPr>
        <w:t>.</w:t>
      </w:r>
    </w:p>
    <w:p w:rsidR="0044703B" w:rsidRDefault="0044703B" w:rsidP="0044703B">
      <w:pPr>
        <w:ind w:left="720"/>
        <w:rPr>
          <w:rFonts w:ascii="Arial" w:hAnsi="Arial" w:cs="Arial"/>
        </w:rPr>
      </w:pPr>
    </w:p>
    <w:p w:rsidR="0044703B" w:rsidRDefault="0044703B" w:rsidP="0044703B">
      <w:pPr>
        <w:ind w:left="720"/>
        <w:rPr>
          <w:rFonts w:ascii="Arial" w:hAnsi="Arial" w:cs="Arial"/>
        </w:rPr>
      </w:pPr>
      <w:r>
        <w:rPr>
          <w:rFonts w:ascii="Arial" w:hAnsi="Arial" w:cs="Arial"/>
        </w:rPr>
        <w:t>Select the topic TORTS and hit go.</w:t>
      </w:r>
    </w:p>
    <w:p w:rsidR="0044703B" w:rsidRDefault="0044703B" w:rsidP="0044703B">
      <w:pPr>
        <w:ind w:left="720"/>
        <w:rPr>
          <w:rFonts w:ascii="Arial" w:hAnsi="Arial" w:cs="Arial"/>
        </w:rPr>
      </w:pPr>
    </w:p>
    <w:p w:rsidR="0044703B" w:rsidRDefault="0044703B" w:rsidP="0044703B">
      <w:pPr>
        <w:ind w:left="720"/>
        <w:rPr>
          <w:rFonts w:ascii="Arial" w:hAnsi="Arial" w:cs="Arial"/>
        </w:rPr>
      </w:pPr>
      <w:r>
        <w:rPr>
          <w:rFonts w:ascii="Arial" w:hAnsi="Arial" w:cs="Arial"/>
        </w:rPr>
        <w:t xml:space="preserve">Type in “Attractive Nuisance”  </w:t>
      </w:r>
    </w:p>
    <w:p w:rsidR="0044703B" w:rsidRDefault="0044703B" w:rsidP="0044703B">
      <w:pPr>
        <w:ind w:left="720"/>
        <w:rPr>
          <w:rFonts w:ascii="Arial" w:hAnsi="Arial" w:cs="Arial"/>
        </w:rPr>
      </w:pPr>
    </w:p>
    <w:p w:rsidR="0044703B" w:rsidRDefault="0044703B" w:rsidP="0044703B">
      <w:pPr>
        <w:ind w:left="720"/>
        <w:rPr>
          <w:rFonts w:ascii="Arial" w:hAnsi="Arial" w:cs="Arial"/>
        </w:rPr>
      </w:pPr>
      <w:r>
        <w:rPr>
          <w:rFonts w:ascii="Arial" w:hAnsi="Arial" w:cs="Arial"/>
        </w:rPr>
        <w:t>Or could drill down like so:</w:t>
      </w:r>
    </w:p>
    <w:p w:rsidR="0044703B" w:rsidRDefault="0044703B" w:rsidP="0044703B">
      <w:pPr>
        <w:ind w:left="720"/>
        <w:rPr>
          <w:rFonts w:ascii="Arial" w:hAnsi="Arial" w:cs="Arial"/>
        </w:rPr>
      </w:pPr>
    </w:p>
    <w:p w:rsidR="0044703B" w:rsidRDefault="0044703B" w:rsidP="0044703B">
      <w:pPr>
        <w:ind w:left="720"/>
        <w:rPr>
          <w:rFonts w:ascii="Arial" w:hAnsi="Arial" w:cs="Arial"/>
          <w:bCs/>
        </w:rPr>
      </w:pPr>
      <w:r>
        <w:rPr>
          <w:rFonts w:ascii="Arial" w:hAnsi="Arial" w:cs="Arial"/>
          <w:bCs/>
        </w:rPr>
        <w:t>Premises Liability&gt;General Premises Liability&gt;Duties of Care&gt;Duty on Premises&gt;Trespassers&gt;Child Trespassers</w:t>
      </w:r>
    </w:p>
    <w:p w:rsidR="0044703B" w:rsidRDefault="0044703B" w:rsidP="0044703B">
      <w:pPr>
        <w:ind w:left="720"/>
        <w:rPr>
          <w:rFonts w:ascii="Arial" w:hAnsi="Arial" w:cs="Arial"/>
          <w:bCs/>
        </w:rPr>
      </w:pPr>
    </w:p>
    <w:p w:rsidR="0044703B" w:rsidRDefault="0044703B" w:rsidP="0044703B">
      <w:pPr>
        <w:ind w:left="720"/>
        <w:rPr>
          <w:rFonts w:ascii="Arial" w:hAnsi="Arial" w:cs="Arial"/>
          <w:bCs/>
        </w:rPr>
      </w:pPr>
      <w:r>
        <w:rPr>
          <w:rFonts w:ascii="Arial" w:hAnsi="Arial" w:cs="Arial"/>
          <w:bCs/>
        </w:rPr>
        <w:t>Click on Child Trespassers</w:t>
      </w:r>
    </w:p>
    <w:p w:rsidR="0044703B" w:rsidRDefault="0044703B" w:rsidP="0044703B">
      <w:pPr>
        <w:ind w:left="720"/>
        <w:rPr>
          <w:rFonts w:ascii="Arial" w:hAnsi="Arial" w:cs="Arial"/>
          <w:bCs/>
        </w:rPr>
      </w:pPr>
    </w:p>
    <w:p w:rsidR="0044703B" w:rsidRDefault="0044703B" w:rsidP="0044703B">
      <w:pPr>
        <w:ind w:left="720"/>
        <w:rPr>
          <w:rFonts w:ascii="Arial" w:hAnsi="Arial" w:cs="Arial"/>
          <w:bCs/>
        </w:rPr>
      </w:pPr>
      <w:r>
        <w:rPr>
          <w:rFonts w:ascii="Arial" w:hAnsi="Arial" w:cs="Arial"/>
          <w:bCs/>
        </w:rPr>
        <w:t>From there, you can search cases with that headnote, or pull up all the cases with that headnote.</w:t>
      </w:r>
    </w:p>
    <w:p w:rsidR="0044703B" w:rsidRDefault="0044703B" w:rsidP="0044703B">
      <w:pPr>
        <w:ind w:left="720"/>
        <w:rPr>
          <w:rFonts w:ascii="Arial" w:hAnsi="Arial" w:cs="Arial"/>
          <w:bCs/>
        </w:rPr>
      </w:pPr>
    </w:p>
    <w:p w:rsidR="0044703B" w:rsidRPr="0044703B" w:rsidRDefault="0044703B" w:rsidP="0044703B">
      <w:pPr>
        <w:ind w:left="720"/>
        <w:rPr>
          <w:rFonts w:ascii="Arial" w:hAnsi="Arial" w:cs="Arial"/>
          <w:bCs/>
        </w:rPr>
      </w:pPr>
    </w:p>
    <w:p w:rsidR="00337357" w:rsidRDefault="00337357" w:rsidP="007B08D0">
      <w:pPr>
        <w:ind w:firstLine="720"/>
        <w:rPr>
          <w:rFonts w:ascii="Arial" w:hAnsi="Arial" w:cs="Arial"/>
          <w:bCs/>
        </w:rPr>
      </w:pPr>
    </w:p>
    <w:p w:rsidR="00337357" w:rsidRDefault="00337357" w:rsidP="00337357">
      <w:pPr>
        <w:pStyle w:val="ListParagraph"/>
        <w:numPr>
          <w:ilvl w:val="0"/>
          <w:numId w:val="1"/>
        </w:numPr>
        <w:rPr>
          <w:rFonts w:ascii="Arial" w:hAnsi="Arial" w:cs="Arial"/>
          <w:bCs/>
        </w:rPr>
      </w:pPr>
      <w:r>
        <w:rPr>
          <w:rFonts w:ascii="Arial" w:hAnsi="Arial" w:cs="Arial"/>
          <w:bCs/>
        </w:rPr>
        <w:t xml:space="preserve"> Using </w:t>
      </w:r>
      <w:r w:rsidRPr="00890C31">
        <w:rPr>
          <w:rFonts w:ascii="Arial" w:hAnsi="Arial" w:cs="Arial"/>
          <w:b/>
          <w:bCs/>
        </w:rPr>
        <w:t>HISTORY</w:t>
      </w:r>
      <w:r>
        <w:rPr>
          <w:rFonts w:ascii="Arial" w:hAnsi="Arial" w:cs="Arial"/>
          <w:bCs/>
        </w:rPr>
        <w:t xml:space="preserve"> in the upper right hand corner, go back to the section you found for damages in defamation actions.  </w:t>
      </w:r>
    </w:p>
    <w:p w:rsidR="00337357" w:rsidRDefault="00337357" w:rsidP="00337357">
      <w:pPr>
        <w:rPr>
          <w:rFonts w:ascii="Arial" w:hAnsi="Arial" w:cs="Arial"/>
          <w:bCs/>
        </w:rPr>
      </w:pPr>
    </w:p>
    <w:p w:rsidR="00337357" w:rsidRDefault="00337357" w:rsidP="00337357">
      <w:pPr>
        <w:pBdr>
          <w:bottom w:val="single" w:sz="6" w:space="1" w:color="auto"/>
        </w:pBdr>
        <w:rPr>
          <w:rFonts w:ascii="Arial" w:hAnsi="Arial" w:cs="Arial"/>
          <w:bCs/>
        </w:rPr>
      </w:pPr>
    </w:p>
    <w:p w:rsidR="00337357" w:rsidRDefault="00337357" w:rsidP="00337357">
      <w:pPr>
        <w:rPr>
          <w:rFonts w:ascii="Arial" w:hAnsi="Arial" w:cs="Arial"/>
          <w:bCs/>
        </w:rPr>
      </w:pPr>
    </w:p>
    <w:p w:rsidR="00337357" w:rsidRDefault="00337357" w:rsidP="00AF7B82">
      <w:pPr>
        <w:ind w:left="720"/>
        <w:rPr>
          <w:rFonts w:ascii="Arial" w:hAnsi="Arial" w:cs="Arial"/>
          <w:bCs/>
        </w:rPr>
      </w:pPr>
      <w:r>
        <w:rPr>
          <w:rFonts w:ascii="Arial" w:hAnsi="Arial" w:cs="Arial"/>
          <w:bCs/>
        </w:rPr>
        <w:t>We learned 3 ways of finding a secondary source (database) in Lexis and 3 ways of finding a section on point.  Refer to the handout.</w:t>
      </w:r>
    </w:p>
    <w:p w:rsidR="00337357" w:rsidRDefault="00337357" w:rsidP="00AF7B82">
      <w:pPr>
        <w:ind w:left="720"/>
        <w:rPr>
          <w:rFonts w:ascii="Arial" w:hAnsi="Arial" w:cs="Arial"/>
          <w:bCs/>
        </w:rPr>
      </w:pPr>
    </w:p>
    <w:p w:rsidR="00337357" w:rsidRDefault="00337357" w:rsidP="00AF7B82">
      <w:pPr>
        <w:ind w:left="720"/>
        <w:rPr>
          <w:rFonts w:ascii="Arial" w:hAnsi="Arial" w:cs="Arial"/>
          <w:bCs/>
        </w:rPr>
      </w:pPr>
      <w:r>
        <w:rPr>
          <w:rFonts w:ascii="Arial" w:hAnsi="Arial" w:cs="Arial"/>
          <w:bCs/>
        </w:rPr>
        <w:t>On Westlaw, the same methods exist, it is just a slightly different set up.</w:t>
      </w:r>
    </w:p>
    <w:p w:rsidR="00337357" w:rsidRDefault="00337357" w:rsidP="00337357">
      <w:pPr>
        <w:rPr>
          <w:rFonts w:ascii="Arial" w:hAnsi="Arial" w:cs="Arial"/>
          <w:b/>
          <w:bCs/>
        </w:rPr>
      </w:pPr>
    </w:p>
    <w:p w:rsidR="00337357" w:rsidRDefault="00337357" w:rsidP="00337357">
      <w:pPr>
        <w:rPr>
          <w:rFonts w:ascii="Arial" w:hAnsi="Arial" w:cs="Arial"/>
          <w:b/>
          <w:bCs/>
        </w:rPr>
      </w:pPr>
    </w:p>
    <w:p w:rsidR="00337357" w:rsidRPr="00A925A4" w:rsidRDefault="00337357" w:rsidP="00337357">
      <w:pPr>
        <w:rPr>
          <w:rFonts w:ascii="Arial" w:hAnsi="Arial" w:cs="Arial"/>
          <w:b/>
          <w:bCs/>
          <w:sz w:val="28"/>
          <w:szCs w:val="28"/>
        </w:rPr>
      </w:pPr>
      <w:r w:rsidRPr="00A925A4">
        <w:rPr>
          <w:rFonts w:ascii="Arial" w:hAnsi="Arial" w:cs="Arial"/>
          <w:b/>
          <w:bCs/>
          <w:sz w:val="28"/>
          <w:szCs w:val="28"/>
        </w:rPr>
        <w:t>WESTLAW</w:t>
      </w:r>
    </w:p>
    <w:p w:rsidR="00337357" w:rsidRDefault="00337357" w:rsidP="00337357">
      <w:pPr>
        <w:rPr>
          <w:rFonts w:ascii="Arial" w:hAnsi="Arial" w:cs="Arial"/>
          <w:b/>
          <w:bCs/>
        </w:rPr>
      </w:pPr>
    </w:p>
    <w:p w:rsidR="00337357" w:rsidRPr="00337357" w:rsidRDefault="00337357" w:rsidP="00337357">
      <w:pPr>
        <w:pStyle w:val="ListParagraph"/>
        <w:numPr>
          <w:ilvl w:val="0"/>
          <w:numId w:val="2"/>
        </w:numPr>
        <w:rPr>
          <w:rFonts w:ascii="Arial" w:hAnsi="Arial" w:cs="Arial"/>
          <w:b/>
          <w:bCs/>
        </w:rPr>
      </w:pPr>
      <w:r>
        <w:rPr>
          <w:rFonts w:ascii="Arial" w:hAnsi="Arial" w:cs="Arial"/>
          <w:b/>
          <w:bCs/>
        </w:rPr>
        <w:t xml:space="preserve"> </w:t>
      </w:r>
      <w:r w:rsidRPr="00CE28E8">
        <w:rPr>
          <w:rFonts w:ascii="Arial" w:hAnsi="Arial" w:cs="Arial"/>
          <w:b/>
        </w:rPr>
        <w:t>Add the Ohio tab</w:t>
      </w:r>
      <w:r w:rsidRPr="009A4796">
        <w:rPr>
          <w:rFonts w:ascii="Arial" w:hAnsi="Arial" w:cs="Arial"/>
        </w:rPr>
        <w:t xml:space="preserve"> </w:t>
      </w:r>
      <w:r>
        <w:rPr>
          <w:rFonts w:ascii="Arial" w:hAnsi="Arial" w:cs="Arial"/>
        </w:rPr>
        <w:t xml:space="preserve">(Add a Tab link in upper left).  Notice that the Ohio tab lists certain sources, and you can click on one or several boxes and do a search right there.  There are even links to the table of contents for sources that have one.  </w:t>
      </w:r>
      <w:r w:rsidR="00EC2E84">
        <w:rPr>
          <w:rFonts w:ascii="Arial" w:hAnsi="Arial" w:cs="Arial"/>
        </w:rPr>
        <w:t>(show TOC)</w:t>
      </w:r>
    </w:p>
    <w:p w:rsidR="00337357" w:rsidRDefault="00337357" w:rsidP="00337357">
      <w:pPr>
        <w:rPr>
          <w:rFonts w:ascii="Arial" w:hAnsi="Arial" w:cs="Arial"/>
        </w:rPr>
      </w:pPr>
    </w:p>
    <w:p w:rsidR="00342812" w:rsidRPr="00342812" w:rsidRDefault="00337357" w:rsidP="00337357">
      <w:pPr>
        <w:pStyle w:val="ListParagraph"/>
        <w:numPr>
          <w:ilvl w:val="0"/>
          <w:numId w:val="2"/>
        </w:numPr>
        <w:rPr>
          <w:rFonts w:ascii="Arial" w:hAnsi="Arial" w:cs="Arial"/>
          <w:b/>
          <w:bCs/>
        </w:rPr>
      </w:pPr>
      <w:r>
        <w:rPr>
          <w:rFonts w:ascii="Arial" w:hAnsi="Arial" w:cs="Arial"/>
        </w:rPr>
        <w:t xml:space="preserve"> </w:t>
      </w:r>
      <w:r w:rsidR="00342812">
        <w:rPr>
          <w:rFonts w:ascii="Arial" w:hAnsi="Arial" w:cs="Arial"/>
        </w:rPr>
        <w:t xml:space="preserve">I can </w:t>
      </w:r>
      <w:r w:rsidR="00342812" w:rsidRPr="00D03028">
        <w:rPr>
          <w:rFonts w:ascii="Arial" w:hAnsi="Arial" w:cs="Arial"/>
          <w:b/>
        </w:rPr>
        <w:t>search all Ohio</w:t>
      </w:r>
      <w:r w:rsidR="00EC2E84" w:rsidRPr="00D03028">
        <w:rPr>
          <w:rFonts w:ascii="Arial" w:hAnsi="Arial" w:cs="Arial"/>
          <w:b/>
        </w:rPr>
        <w:t xml:space="preserve"> secondary sources at once</w:t>
      </w:r>
      <w:r w:rsidR="00EC2E84">
        <w:rPr>
          <w:rFonts w:ascii="Arial" w:hAnsi="Arial" w:cs="Arial"/>
        </w:rPr>
        <w:t xml:space="preserve"> </w:t>
      </w:r>
      <w:r w:rsidR="00342812">
        <w:rPr>
          <w:rFonts w:ascii="Arial" w:hAnsi="Arial" w:cs="Arial"/>
        </w:rPr>
        <w:t xml:space="preserve">by searching Ohio Texts, Periodicals and Legal Forms.  I can search most of the books for Ohio at once by selecting Ojur and Baldwin’s Ohio Practice Library.  </w:t>
      </w:r>
    </w:p>
    <w:p w:rsidR="00342812" w:rsidRPr="00342812" w:rsidRDefault="00342812" w:rsidP="00342812">
      <w:pPr>
        <w:pStyle w:val="ListParagraph"/>
        <w:rPr>
          <w:rFonts w:ascii="Arial" w:hAnsi="Arial" w:cs="Arial"/>
        </w:rPr>
      </w:pPr>
    </w:p>
    <w:p w:rsidR="00342812" w:rsidRDefault="00342812" w:rsidP="00342812">
      <w:pPr>
        <w:ind w:left="720"/>
        <w:rPr>
          <w:rFonts w:ascii="Arial" w:hAnsi="Arial" w:cs="Arial"/>
        </w:rPr>
      </w:pPr>
      <w:r>
        <w:rPr>
          <w:rFonts w:ascii="Arial" w:hAnsi="Arial" w:cs="Arial"/>
        </w:rPr>
        <w:t>Run a search for “attractive nuisance”</w:t>
      </w:r>
      <w:r w:rsidR="00D46BCB">
        <w:rPr>
          <w:rFonts w:ascii="Arial" w:hAnsi="Arial" w:cs="Arial"/>
        </w:rPr>
        <w:t xml:space="preserve"> in Ojur and Baldwin’s Ohio Practice Library.</w:t>
      </w:r>
    </w:p>
    <w:p w:rsidR="00342812" w:rsidRDefault="00342812" w:rsidP="00342812">
      <w:pPr>
        <w:ind w:left="720"/>
        <w:rPr>
          <w:rFonts w:ascii="Arial" w:hAnsi="Arial" w:cs="Arial"/>
        </w:rPr>
      </w:pPr>
      <w:r>
        <w:rPr>
          <w:rFonts w:ascii="Arial" w:hAnsi="Arial" w:cs="Arial"/>
        </w:rPr>
        <w:t xml:space="preserve">IMPORTANT: NOTE THAT IN WESTLAW PHRASES MUST BE IN QUOTES.  In Lexis, you can use quotes, but it is not required.  </w:t>
      </w:r>
    </w:p>
    <w:p w:rsidR="00342812" w:rsidRDefault="00342812" w:rsidP="00342812">
      <w:pPr>
        <w:ind w:left="720"/>
        <w:rPr>
          <w:rFonts w:ascii="Arial" w:hAnsi="Arial" w:cs="Arial"/>
        </w:rPr>
      </w:pPr>
    </w:p>
    <w:p w:rsidR="00867996" w:rsidRDefault="00342812" w:rsidP="00342812">
      <w:pPr>
        <w:ind w:left="720"/>
        <w:rPr>
          <w:rFonts w:ascii="Arial" w:hAnsi="Arial" w:cs="Arial"/>
        </w:rPr>
      </w:pPr>
      <w:r>
        <w:rPr>
          <w:rFonts w:ascii="Arial" w:hAnsi="Arial" w:cs="Arial"/>
        </w:rPr>
        <w:t xml:space="preserve">What other treatise besides Ohio Jurisprudence appears in the results?  </w:t>
      </w:r>
    </w:p>
    <w:p w:rsidR="00342812" w:rsidRDefault="00867996" w:rsidP="00342812">
      <w:pPr>
        <w:ind w:left="720"/>
        <w:rPr>
          <w:rFonts w:ascii="Arial" w:hAnsi="Arial" w:cs="Arial"/>
        </w:rPr>
      </w:pPr>
      <w:r>
        <w:rPr>
          <w:rFonts w:ascii="Arial" w:hAnsi="Arial" w:cs="Arial"/>
        </w:rPr>
        <w:br/>
      </w:r>
      <w:r w:rsidR="00342812">
        <w:rPr>
          <w:rFonts w:ascii="Arial" w:hAnsi="Arial" w:cs="Arial"/>
        </w:rPr>
        <w:t xml:space="preserve">What section of this treatise discusses </w:t>
      </w:r>
      <w:r w:rsidR="00890C31">
        <w:rPr>
          <w:rFonts w:ascii="Arial" w:hAnsi="Arial" w:cs="Arial"/>
        </w:rPr>
        <w:t>swimming pools as</w:t>
      </w:r>
      <w:r>
        <w:rPr>
          <w:rFonts w:ascii="Arial" w:hAnsi="Arial" w:cs="Arial"/>
        </w:rPr>
        <w:t xml:space="preserve"> attractive</w:t>
      </w:r>
      <w:r w:rsidR="00890C31">
        <w:rPr>
          <w:rFonts w:ascii="Arial" w:hAnsi="Arial" w:cs="Arial"/>
        </w:rPr>
        <w:t xml:space="preserve"> nuisances?</w:t>
      </w:r>
    </w:p>
    <w:p w:rsidR="00890C31" w:rsidRDefault="00890C31" w:rsidP="00342812">
      <w:pPr>
        <w:ind w:left="720"/>
        <w:rPr>
          <w:rFonts w:ascii="Arial" w:hAnsi="Arial" w:cs="Arial"/>
        </w:rPr>
      </w:pPr>
    </w:p>
    <w:p w:rsidR="00890C31" w:rsidRDefault="00890C31" w:rsidP="00D46BCB">
      <w:pPr>
        <w:ind w:left="1440"/>
        <w:rPr>
          <w:rFonts w:ascii="Arial" w:hAnsi="Arial" w:cs="Arial"/>
        </w:rPr>
      </w:pPr>
      <w:r>
        <w:rPr>
          <w:rFonts w:ascii="Arial" w:hAnsi="Arial" w:cs="Arial"/>
        </w:rPr>
        <w:t>Baldwin’s Ohio Practice, Ohio Tort Law 21:216</w:t>
      </w:r>
    </w:p>
    <w:p w:rsidR="00890C31" w:rsidRDefault="00890C31" w:rsidP="00D46BCB">
      <w:pPr>
        <w:ind w:left="1440"/>
        <w:rPr>
          <w:rFonts w:ascii="Arial" w:hAnsi="Arial" w:cs="Arial"/>
        </w:rPr>
      </w:pPr>
    </w:p>
    <w:p w:rsidR="00890C31" w:rsidRPr="00D03028" w:rsidRDefault="00890C31" w:rsidP="00D46BCB">
      <w:pPr>
        <w:ind w:left="1440"/>
        <w:rPr>
          <w:rFonts w:ascii="Arial" w:hAnsi="Arial" w:cs="Arial"/>
          <w:b/>
        </w:rPr>
      </w:pPr>
      <w:r>
        <w:rPr>
          <w:rFonts w:ascii="Arial" w:hAnsi="Arial" w:cs="Arial"/>
        </w:rPr>
        <w:t xml:space="preserve">A quick way to find this section is by using </w:t>
      </w:r>
      <w:r w:rsidRPr="00D03028">
        <w:rPr>
          <w:rFonts w:ascii="Arial" w:hAnsi="Arial" w:cs="Arial"/>
          <w:b/>
        </w:rPr>
        <w:t>LOCATE IN RESULT</w:t>
      </w:r>
      <w:r w:rsidR="00D46BCB">
        <w:rPr>
          <w:rFonts w:ascii="Arial" w:hAnsi="Arial" w:cs="Arial"/>
          <w:b/>
        </w:rPr>
        <w:t xml:space="preserve"> and put in swimming pool.</w:t>
      </w:r>
    </w:p>
    <w:p w:rsidR="00890C31" w:rsidRDefault="00890C31" w:rsidP="00342812">
      <w:pPr>
        <w:ind w:left="720"/>
        <w:rPr>
          <w:rFonts w:ascii="Arial" w:hAnsi="Arial" w:cs="Arial"/>
        </w:rPr>
      </w:pPr>
    </w:p>
    <w:p w:rsidR="00890C31" w:rsidRDefault="00890C31" w:rsidP="00342812">
      <w:pPr>
        <w:ind w:left="720"/>
        <w:rPr>
          <w:rFonts w:ascii="Arial" w:hAnsi="Arial" w:cs="Arial"/>
        </w:rPr>
      </w:pPr>
      <w:r>
        <w:rPr>
          <w:rFonts w:ascii="Arial" w:hAnsi="Arial" w:cs="Arial"/>
        </w:rPr>
        <w:t>______________________________________________________</w:t>
      </w:r>
    </w:p>
    <w:p w:rsidR="00890C31" w:rsidRDefault="00890C31" w:rsidP="00342812">
      <w:pPr>
        <w:ind w:left="720"/>
        <w:rPr>
          <w:rFonts w:ascii="Arial" w:hAnsi="Arial" w:cs="Arial"/>
        </w:rPr>
      </w:pPr>
    </w:p>
    <w:p w:rsidR="00890C31" w:rsidRDefault="00890C31" w:rsidP="00890C31">
      <w:pPr>
        <w:pStyle w:val="ListParagraph"/>
        <w:numPr>
          <w:ilvl w:val="0"/>
          <w:numId w:val="2"/>
        </w:numPr>
        <w:rPr>
          <w:rFonts w:ascii="Arial" w:hAnsi="Arial" w:cs="Arial"/>
        </w:rPr>
      </w:pPr>
      <w:r>
        <w:rPr>
          <w:rFonts w:ascii="Arial" w:hAnsi="Arial" w:cs="Arial"/>
        </w:rPr>
        <w:t xml:space="preserve"> Say I want to start my search in Baldwin’s Ohio Practice, Ohio Tort Law – it is not listed in the Ohio Tab.  One method is to use the </w:t>
      </w:r>
      <w:r w:rsidRPr="00890C31">
        <w:rPr>
          <w:rFonts w:ascii="Arial" w:hAnsi="Arial" w:cs="Arial"/>
          <w:b/>
        </w:rPr>
        <w:t>DIRECTORY</w:t>
      </w:r>
      <w:r>
        <w:rPr>
          <w:rFonts w:ascii="Arial" w:hAnsi="Arial" w:cs="Arial"/>
        </w:rPr>
        <w:t xml:space="preserve"> link at the top.  </w:t>
      </w:r>
    </w:p>
    <w:p w:rsidR="00890C31" w:rsidRDefault="00890C31" w:rsidP="00890C31">
      <w:pPr>
        <w:rPr>
          <w:rFonts w:ascii="Arial" w:hAnsi="Arial" w:cs="Arial"/>
        </w:rPr>
      </w:pPr>
    </w:p>
    <w:p w:rsidR="00890C31" w:rsidRDefault="00890C31" w:rsidP="00890C31">
      <w:pPr>
        <w:rPr>
          <w:rFonts w:ascii="Arial" w:hAnsi="Arial" w:cs="Arial"/>
        </w:rPr>
      </w:pPr>
    </w:p>
    <w:p w:rsidR="00890C31" w:rsidRDefault="00890C31" w:rsidP="00D46BCB">
      <w:pPr>
        <w:ind w:left="1440"/>
        <w:rPr>
          <w:rFonts w:ascii="Arial" w:hAnsi="Arial" w:cs="Arial"/>
        </w:rPr>
      </w:pPr>
      <w:r w:rsidRPr="00890C31">
        <w:rPr>
          <w:rStyle w:val="informational"/>
          <w:rFonts w:ascii="Arial" w:hAnsi="Arial" w:cs="Arial"/>
        </w:rPr>
        <w:t>Directory Location:</w:t>
      </w:r>
      <w:r w:rsidRPr="00890C31">
        <w:rPr>
          <w:rFonts w:ascii="Arial" w:hAnsi="Arial" w:cs="Arial"/>
        </w:rPr>
        <w:t xml:space="preserve"> </w:t>
      </w:r>
      <w:hyperlink r:id="rId10" w:history="1">
        <w:r w:rsidRPr="00890C31">
          <w:rPr>
            <w:rStyle w:val="Hyperlink"/>
            <w:rFonts w:ascii="Arial" w:hAnsi="Arial" w:cs="Arial"/>
          </w:rPr>
          <w:t>All Databases</w:t>
        </w:r>
      </w:hyperlink>
      <w:r w:rsidRPr="00890C31">
        <w:rPr>
          <w:rFonts w:ascii="Arial" w:hAnsi="Arial" w:cs="Arial"/>
        </w:rPr>
        <w:t xml:space="preserve"> </w:t>
      </w:r>
      <w:r w:rsidRPr="00890C31">
        <w:rPr>
          <w:rStyle w:val="featurenavigation"/>
          <w:rFonts w:ascii="Arial" w:hAnsi="Arial" w:cs="Arial"/>
        </w:rPr>
        <w:t xml:space="preserve">&gt; </w:t>
      </w:r>
      <w:hyperlink r:id="rId11" w:history="1">
        <w:r w:rsidRPr="00890C31">
          <w:rPr>
            <w:rStyle w:val="Hyperlink"/>
            <w:rFonts w:ascii="Arial" w:hAnsi="Arial" w:cs="Arial"/>
          </w:rPr>
          <w:t>U.S. State Materials</w:t>
        </w:r>
      </w:hyperlink>
      <w:r w:rsidRPr="00890C31">
        <w:rPr>
          <w:rFonts w:ascii="Arial" w:hAnsi="Arial" w:cs="Arial"/>
        </w:rPr>
        <w:t xml:space="preserve"> </w:t>
      </w:r>
      <w:r w:rsidRPr="00890C31">
        <w:rPr>
          <w:rStyle w:val="featurenavigation"/>
          <w:rFonts w:ascii="Arial" w:hAnsi="Arial" w:cs="Arial"/>
        </w:rPr>
        <w:t xml:space="preserve">&gt; </w:t>
      </w:r>
      <w:hyperlink r:id="rId12" w:history="1">
        <w:r w:rsidRPr="00890C31">
          <w:rPr>
            <w:rStyle w:val="Hyperlink"/>
            <w:rFonts w:ascii="Arial" w:hAnsi="Arial" w:cs="Arial"/>
          </w:rPr>
          <w:t>Ohio</w:t>
        </w:r>
      </w:hyperlink>
      <w:r w:rsidRPr="00890C31">
        <w:rPr>
          <w:rFonts w:ascii="Arial" w:hAnsi="Arial" w:cs="Arial"/>
        </w:rPr>
        <w:t xml:space="preserve"> </w:t>
      </w:r>
      <w:r w:rsidRPr="00890C31">
        <w:rPr>
          <w:rStyle w:val="featurenavigation"/>
          <w:rFonts w:ascii="Arial" w:hAnsi="Arial" w:cs="Arial"/>
        </w:rPr>
        <w:t>&gt; Forms, Treatises, CLEs &amp; Other Practice Material</w:t>
      </w:r>
      <w:r w:rsidRPr="00890C31">
        <w:rPr>
          <w:rFonts w:ascii="Arial" w:hAnsi="Arial" w:cs="Arial"/>
        </w:rPr>
        <w:t xml:space="preserve"> </w:t>
      </w:r>
    </w:p>
    <w:p w:rsidR="00890C31" w:rsidRDefault="00890C31" w:rsidP="00D46BCB">
      <w:pPr>
        <w:ind w:left="1440"/>
        <w:rPr>
          <w:rFonts w:ascii="Arial" w:hAnsi="Arial" w:cs="Arial"/>
        </w:rPr>
      </w:pPr>
    </w:p>
    <w:p w:rsidR="00890C31" w:rsidRDefault="00890C31" w:rsidP="00D46BCB">
      <w:pPr>
        <w:ind w:left="1440"/>
        <w:rPr>
          <w:rFonts w:ascii="Arial" w:hAnsi="Arial" w:cs="Arial"/>
        </w:rPr>
      </w:pPr>
      <w:r>
        <w:rPr>
          <w:rFonts w:ascii="Arial" w:hAnsi="Arial" w:cs="Arial"/>
        </w:rPr>
        <w:t xml:space="preserve">Can search within the list or scan it.  </w:t>
      </w:r>
    </w:p>
    <w:p w:rsidR="00890C31" w:rsidRDefault="00890C31" w:rsidP="00890C31">
      <w:pPr>
        <w:ind w:left="720"/>
        <w:rPr>
          <w:rFonts w:ascii="Arial" w:hAnsi="Arial" w:cs="Arial"/>
        </w:rPr>
      </w:pPr>
    </w:p>
    <w:p w:rsidR="00890C31" w:rsidRDefault="00890C31" w:rsidP="00890C31">
      <w:pPr>
        <w:pStyle w:val="ListParagraph"/>
        <w:numPr>
          <w:ilvl w:val="0"/>
          <w:numId w:val="2"/>
        </w:numPr>
        <w:rPr>
          <w:rFonts w:ascii="Arial" w:hAnsi="Arial" w:cs="Arial"/>
        </w:rPr>
      </w:pPr>
      <w:r>
        <w:rPr>
          <w:rFonts w:ascii="Arial" w:hAnsi="Arial" w:cs="Arial"/>
        </w:rPr>
        <w:t xml:space="preserve"> </w:t>
      </w:r>
      <w:r w:rsidRPr="00890C31">
        <w:rPr>
          <w:rFonts w:ascii="Arial" w:hAnsi="Arial" w:cs="Arial"/>
        </w:rPr>
        <w:t xml:space="preserve">Another way is to </w:t>
      </w:r>
      <w:r>
        <w:rPr>
          <w:rFonts w:ascii="Arial" w:hAnsi="Arial" w:cs="Arial"/>
        </w:rPr>
        <w:t xml:space="preserve">use the </w:t>
      </w:r>
      <w:r w:rsidRPr="00890C31">
        <w:rPr>
          <w:rFonts w:ascii="Arial" w:hAnsi="Arial" w:cs="Arial"/>
          <w:b/>
        </w:rPr>
        <w:t>Search for a Database box</w:t>
      </w:r>
      <w:r>
        <w:rPr>
          <w:rFonts w:ascii="Arial" w:hAnsi="Arial" w:cs="Arial"/>
          <w:b/>
        </w:rPr>
        <w:t xml:space="preserve"> </w:t>
      </w:r>
      <w:r>
        <w:rPr>
          <w:rFonts w:ascii="Arial" w:hAnsi="Arial" w:cs="Arial"/>
        </w:rPr>
        <w:t xml:space="preserve">(in the left hand column).  Simply type:  Ohio Tort.  </w:t>
      </w:r>
    </w:p>
    <w:p w:rsidR="00890C31" w:rsidRPr="00890C31" w:rsidRDefault="00890C31" w:rsidP="00890C31">
      <w:pPr>
        <w:rPr>
          <w:rFonts w:ascii="Arial" w:hAnsi="Arial" w:cs="Arial"/>
        </w:rPr>
      </w:pPr>
    </w:p>
    <w:p w:rsidR="00614D40" w:rsidRPr="00614D40" w:rsidRDefault="00890C31" w:rsidP="00890C31">
      <w:pPr>
        <w:pStyle w:val="ListParagraph"/>
        <w:numPr>
          <w:ilvl w:val="0"/>
          <w:numId w:val="2"/>
        </w:numPr>
        <w:rPr>
          <w:rStyle w:val="featurenavigation"/>
          <w:rFonts w:ascii="Arial" w:hAnsi="Arial" w:cs="Arial"/>
        </w:rPr>
      </w:pPr>
      <w:r>
        <w:rPr>
          <w:rFonts w:ascii="Arial" w:hAnsi="Arial" w:cs="Arial"/>
        </w:rPr>
        <w:t xml:space="preserve">From </w:t>
      </w:r>
      <w:r w:rsidRPr="00890C31">
        <w:rPr>
          <w:rStyle w:val="featurenavigation"/>
          <w:rFonts w:ascii="Arial" w:hAnsi="Arial" w:cs="Arial"/>
        </w:rPr>
        <w:t>Baldwins Ohio Practice - Tort Law (OHPRAC-TORT),</w:t>
      </w:r>
      <w:r>
        <w:rPr>
          <w:rStyle w:val="featurenavigation"/>
        </w:rPr>
        <w:t xml:space="preserve"> </w:t>
      </w:r>
      <w:r w:rsidR="00614D40">
        <w:rPr>
          <w:rStyle w:val="featurenavigation"/>
          <w:rFonts w:ascii="Arial" w:hAnsi="Arial" w:cs="Arial"/>
        </w:rPr>
        <w:t xml:space="preserve">note that clicking on Help – next to - Adding Terms or Connectors at the bottom will show your terms and connectors.  </w:t>
      </w:r>
    </w:p>
    <w:p w:rsidR="00614D40" w:rsidRPr="00614D40" w:rsidRDefault="00614D40" w:rsidP="00614D40">
      <w:pPr>
        <w:pStyle w:val="ListParagraph"/>
        <w:rPr>
          <w:rStyle w:val="featurenavigation"/>
          <w:rFonts w:ascii="Arial" w:hAnsi="Arial" w:cs="Arial"/>
        </w:rPr>
      </w:pPr>
    </w:p>
    <w:p w:rsidR="00890C31" w:rsidRDefault="00614D40" w:rsidP="00614D40">
      <w:pPr>
        <w:ind w:firstLine="360"/>
        <w:rPr>
          <w:rStyle w:val="featurenavigation"/>
          <w:rFonts w:ascii="Arial" w:hAnsi="Arial" w:cs="Arial"/>
        </w:rPr>
      </w:pPr>
      <w:r w:rsidRPr="00614D40">
        <w:rPr>
          <w:rStyle w:val="featurenavigation"/>
          <w:rFonts w:ascii="Arial" w:hAnsi="Arial" w:cs="Arial"/>
        </w:rPr>
        <w:t>Run the search:</w:t>
      </w:r>
    </w:p>
    <w:p w:rsidR="00D46BCB" w:rsidRDefault="00D46BCB" w:rsidP="00614D40">
      <w:pPr>
        <w:ind w:firstLine="360"/>
        <w:rPr>
          <w:rStyle w:val="featurenavigation"/>
          <w:rFonts w:ascii="Arial" w:hAnsi="Arial" w:cs="Arial"/>
        </w:rPr>
      </w:pPr>
    </w:p>
    <w:p w:rsidR="00D46BCB" w:rsidRDefault="00D46BCB" w:rsidP="00D46BCB">
      <w:pPr>
        <w:ind w:firstLine="360"/>
        <w:rPr>
          <w:rFonts w:ascii="Arial" w:hAnsi="Arial" w:cs="Arial"/>
        </w:rPr>
      </w:pPr>
      <w:r>
        <w:rPr>
          <w:rFonts w:ascii="Arial" w:hAnsi="Arial" w:cs="Arial"/>
        </w:rPr>
        <w:t>Defamation and employ! And “common interest”</w:t>
      </w:r>
    </w:p>
    <w:p w:rsidR="00D46BCB" w:rsidRDefault="00D46BCB" w:rsidP="00614D40">
      <w:pPr>
        <w:ind w:firstLine="360"/>
        <w:rPr>
          <w:rStyle w:val="featurenavigation"/>
          <w:rFonts w:ascii="Arial" w:hAnsi="Arial" w:cs="Arial"/>
        </w:rPr>
      </w:pPr>
    </w:p>
    <w:p w:rsidR="00D46BCB" w:rsidRDefault="00D46BCB" w:rsidP="00614D40">
      <w:pPr>
        <w:ind w:firstLine="360"/>
        <w:rPr>
          <w:rStyle w:val="featurenavigation"/>
          <w:rFonts w:ascii="Arial" w:hAnsi="Arial" w:cs="Arial"/>
        </w:rPr>
      </w:pPr>
      <w:r>
        <w:rPr>
          <w:rStyle w:val="featurenavigation"/>
          <w:rFonts w:ascii="Arial" w:hAnsi="Arial" w:cs="Arial"/>
        </w:rPr>
        <w:t>How many results do you get?</w:t>
      </w:r>
    </w:p>
    <w:p w:rsidR="00D46BCB" w:rsidRDefault="00D46BCB" w:rsidP="00614D40">
      <w:pPr>
        <w:ind w:firstLine="360"/>
        <w:rPr>
          <w:rStyle w:val="featurenavigation"/>
          <w:rFonts w:ascii="Arial" w:hAnsi="Arial" w:cs="Arial"/>
        </w:rPr>
      </w:pPr>
    </w:p>
    <w:p w:rsidR="00D46BCB" w:rsidRDefault="00D46BCB" w:rsidP="00614D40">
      <w:pPr>
        <w:ind w:firstLine="360"/>
        <w:rPr>
          <w:rStyle w:val="featurenavigation"/>
          <w:rFonts w:ascii="Arial" w:hAnsi="Arial" w:cs="Arial"/>
        </w:rPr>
      </w:pPr>
      <w:r>
        <w:rPr>
          <w:rStyle w:val="featurenavigation"/>
          <w:rFonts w:ascii="Arial" w:hAnsi="Arial" w:cs="Arial"/>
        </w:rPr>
        <w:tab/>
      </w:r>
      <w:r>
        <w:rPr>
          <w:rStyle w:val="featurenavigation"/>
          <w:rFonts w:ascii="Arial" w:hAnsi="Arial" w:cs="Arial"/>
        </w:rPr>
        <w:tab/>
      </w:r>
      <w:r>
        <w:rPr>
          <w:rStyle w:val="featurenavigation"/>
          <w:rFonts w:ascii="Arial" w:hAnsi="Arial" w:cs="Arial"/>
        </w:rPr>
        <w:tab/>
      </w:r>
      <w:r>
        <w:rPr>
          <w:rStyle w:val="featurenavigation"/>
          <w:rFonts w:ascii="Arial" w:hAnsi="Arial" w:cs="Arial"/>
        </w:rPr>
        <w:tab/>
        <w:t>9</w:t>
      </w:r>
    </w:p>
    <w:p w:rsidR="00D46BCB" w:rsidRDefault="00D46BCB" w:rsidP="00614D40">
      <w:pPr>
        <w:ind w:firstLine="360"/>
        <w:rPr>
          <w:rStyle w:val="featurenavigation"/>
          <w:rFonts w:ascii="Arial" w:hAnsi="Arial" w:cs="Arial"/>
        </w:rPr>
      </w:pPr>
    </w:p>
    <w:p w:rsidR="00614D40" w:rsidRDefault="00614D40" w:rsidP="00614D40">
      <w:pPr>
        <w:ind w:firstLine="360"/>
        <w:rPr>
          <w:rFonts w:ascii="Arial" w:hAnsi="Arial" w:cs="Arial"/>
        </w:rPr>
      </w:pPr>
    </w:p>
    <w:p w:rsidR="00614D40" w:rsidRDefault="00614D40" w:rsidP="00614D40">
      <w:pPr>
        <w:ind w:firstLine="360"/>
        <w:rPr>
          <w:rFonts w:ascii="Arial" w:hAnsi="Arial" w:cs="Arial"/>
        </w:rPr>
      </w:pPr>
    </w:p>
    <w:p w:rsidR="00614D40" w:rsidRPr="00D03028" w:rsidRDefault="00614D40" w:rsidP="00614D40">
      <w:pPr>
        <w:pStyle w:val="ListParagraph"/>
        <w:numPr>
          <w:ilvl w:val="0"/>
          <w:numId w:val="2"/>
        </w:numPr>
        <w:rPr>
          <w:rFonts w:ascii="Arial" w:hAnsi="Arial" w:cs="Arial"/>
          <w:b/>
        </w:rPr>
      </w:pPr>
      <w:r>
        <w:rPr>
          <w:rFonts w:ascii="Arial" w:hAnsi="Arial" w:cs="Arial"/>
        </w:rPr>
        <w:t xml:space="preserve"> </w:t>
      </w:r>
      <w:r w:rsidR="00D03028">
        <w:rPr>
          <w:rFonts w:ascii="Arial" w:hAnsi="Arial" w:cs="Arial"/>
        </w:rPr>
        <w:t xml:space="preserve">Go back to the beginning by clicking on Westlaw in the top left.  In the left hand column, you will see </w:t>
      </w:r>
      <w:r w:rsidR="00D03028" w:rsidRPr="00D03028">
        <w:rPr>
          <w:rFonts w:ascii="Arial" w:hAnsi="Arial" w:cs="Arial"/>
          <w:b/>
        </w:rPr>
        <w:t>Recent Databases pulldown menu.</w:t>
      </w:r>
      <w:r w:rsidR="00D03028">
        <w:rPr>
          <w:rFonts w:ascii="Arial" w:hAnsi="Arial" w:cs="Arial"/>
          <w:b/>
        </w:rPr>
        <w:t xml:space="preserve">  </w:t>
      </w:r>
      <w:r w:rsidR="00D03028">
        <w:rPr>
          <w:rFonts w:ascii="Arial" w:hAnsi="Arial" w:cs="Arial"/>
        </w:rPr>
        <w:t xml:space="preserve">Click on OHJUR, BOHPL to search both of these sources at once.  </w:t>
      </w:r>
    </w:p>
    <w:p w:rsidR="00D03028" w:rsidRDefault="00D03028" w:rsidP="00D03028">
      <w:pPr>
        <w:rPr>
          <w:rFonts w:ascii="Arial" w:hAnsi="Arial" w:cs="Arial"/>
          <w:b/>
        </w:rPr>
      </w:pPr>
    </w:p>
    <w:p w:rsidR="00D46BCB" w:rsidRDefault="00D03028" w:rsidP="00D03028">
      <w:pPr>
        <w:ind w:left="360"/>
        <w:rPr>
          <w:rFonts w:ascii="Arial" w:hAnsi="Arial" w:cs="Arial"/>
        </w:rPr>
      </w:pPr>
      <w:r>
        <w:rPr>
          <w:rFonts w:ascii="Arial" w:hAnsi="Arial" w:cs="Arial"/>
        </w:rPr>
        <w:t xml:space="preserve">Do a natural language search for </w:t>
      </w:r>
      <w:r w:rsidR="007676AB">
        <w:rPr>
          <w:rFonts w:ascii="Arial" w:hAnsi="Arial" w:cs="Arial"/>
        </w:rPr>
        <w:t xml:space="preserve">: </w:t>
      </w:r>
    </w:p>
    <w:p w:rsidR="007676AB" w:rsidRDefault="00897E8B" w:rsidP="00D03028">
      <w:pPr>
        <w:ind w:left="360"/>
        <w:rPr>
          <w:rFonts w:ascii="Arial" w:hAnsi="Arial" w:cs="Arial"/>
        </w:rPr>
      </w:pPr>
      <w:r>
        <w:rPr>
          <w:rFonts w:ascii="Arial" w:hAnsi="Arial" w:cs="Arial"/>
        </w:rPr>
        <w:t>W</w:t>
      </w:r>
      <w:r w:rsidRPr="00897E8B">
        <w:rPr>
          <w:rFonts w:ascii="Arial" w:hAnsi="Arial" w:cs="Arial"/>
        </w:rPr>
        <w:t>hen can a newspaper be liable for defamation of a candidate for public office?</w:t>
      </w:r>
    </w:p>
    <w:p w:rsidR="00897E8B" w:rsidRDefault="00897E8B" w:rsidP="00D03028">
      <w:pPr>
        <w:ind w:left="360"/>
        <w:rPr>
          <w:rFonts w:ascii="Arial" w:hAnsi="Arial" w:cs="Arial"/>
        </w:rPr>
      </w:pPr>
    </w:p>
    <w:p w:rsidR="007676AB" w:rsidRDefault="007676AB" w:rsidP="00D03028">
      <w:pPr>
        <w:ind w:left="360"/>
        <w:rPr>
          <w:rFonts w:ascii="Arial" w:hAnsi="Arial" w:cs="Arial"/>
        </w:rPr>
      </w:pPr>
      <w:r>
        <w:rPr>
          <w:rFonts w:ascii="Arial" w:hAnsi="Arial" w:cs="Arial"/>
        </w:rPr>
        <w:t>Which hit answers the question:</w:t>
      </w:r>
    </w:p>
    <w:p w:rsidR="007676AB" w:rsidRDefault="007676AB" w:rsidP="00D03028">
      <w:pPr>
        <w:ind w:left="360"/>
        <w:rPr>
          <w:rFonts w:ascii="Arial" w:hAnsi="Arial" w:cs="Arial"/>
        </w:rPr>
      </w:pPr>
    </w:p>
    <w:p w:rsidR="007676AB" w:rsidRDefault="00897E8B" w:rsidP="00D46BCB">
      <w:pPr>
        <w:ind w:left="720"/>
        <w:rPr>
          <w:rFonts w:ascii="Arial" w:hAnsi="Arial" w:cs="Arial"/>
        </w:rPr>
      </w:pPr>
      <w:r>
        <w:rPr>
          <w:rFonts w:ascii="Arial" w:hAnsi="Arial" w:cs="Arial"/>
        </w:rPr>
        <w:t>HIT 1</w:t>
      </w:r>
      <w:r w:rsidR="007676AB">
        <w:rPr>
          <w:rFonts w:ascii="Arial" w:hAnsi="Arial" w:cs="Arial"/>
        </w:rPr>
        <w:t xml:space="preserve"> – Ohjur Defamation, section 41.</w:t>
      </w:r>
    </w:p>
    <w:p w:rsidR="006E1552" w:rsidRDefault="006E1552" w:rsidP="00D46BCB">
      <w:pPr>
        <w:ind w:left="720"/>
        <w:rPr>
          <w:rFonts w:ascii="Arial" w:hAnsi="Arial" w:cs="Arial"/>
        </w:rPr>
      </w:pPr>
    </w:p>
    <w:p w:rsidR="006E1552" w:rsidRDefault="006E1552" w:rsidP="00D46BCB">
      <w:pPr>
        <w:ind w:left="720"/>
        <w:rPr>
          <w:rFonts w:ascii="Arial" w:hAnsi="Arial" w:cs="Arial"/>
        </w:rPr>
      </w:pPr>
    </w:p>
    <w:p w:rsidR="006E1552" w:rsidRDefault="006E1552" w:rsidP="00D46BCB">
      <w:pPr>
        <w:ind w:left="720"/>
        <w:rPr>
          <w:rFonts w:ascii="Arial" w:hAnsi="Arial" w:cs="Arial"/>
        </w:rPr>
      </w:pPr>
    </w:p>
    <w:p w:rsidR="006E1552" w:rsidRDefault="006E1552" w:rsidP="00D46BCB">
      <w:pPr>
        <w:ind w:left="720"/>
        <w:rPr>
          <w:rFonts w:ascii="Arial" w:hAnsi="Arial" w:cs="Arial"/>
        </w:rPr>
      </w:pPr>
    </w:p>
    <w:p w:rsidR="006E1552" w:rsidRDefault="006E1552" w:rsidP="00D46BCB">
      <w:pPr>
        <w:ind w:left="720"/>
        <w:rPr>
          <w:rFonts w:ascii="Arial" w:hAnsi="Arial" w:cs="Arial"/>
        </w:rPr>
      </w:pPr>
    </w:p>
    <w:p w:rsidR="006E1552" w:rsidRPr="00E6440C" w:rsidRDefault="006E1552" w:rsidP="006E1552">
      <w:pPr>
        <w:pStyle w:val="ListParagraph"/>
        <w:numPr>
          <w:ilvl w:val="0"/>
          <w:numId w:val="2"/>
        </w:numPr>
        <w:rPr>
          <w:rFonts w:ascii="Arial" w:hAnsi="Arial" w:cs="Arial"/>
          <w:b/>
        </w:rPr>
      </w:pPr>
      <w:r w:rsidRPr="004D6D3A">
        <w:rPr>
          <w:rFonts w:ascii="Arial" w:hAnsi="Arial" w:cs="Arial"/>
          <w:b/>
        </w:rPr>
        <w:t xml:space="preserve">West Digest:  </w:t>
      </w:r>
      <w:r>
        <w:rPr>
          <w:rFonts w:ascii="Arial" w:hAnsi="Arial" w:cs="Arial"/>
        </w:rPr>
        <w:t>At the very top of the screen, click Key Numbers.  You can:</w:t>
      </w:r>
    </w:p>
    <w:p w:rsidR="006E1552" w:rsidRDefault="006E1552" w:rsidP="006E1552">
      <w:pPr>
        <w:rPr>
          <w:rFonts w:ascii="Arial" w:hAnsi="Arial" w:cs="Arial"/>
          <w:b/>
        </w:rPr>
      </w:pPr>
    </w:p>
    <w:p w:rsidR="006E1552" w:rsidRDefault="006E1552" w:rsidP="006E1552">
      <w:pPr>
        <w:rPr>
          <w:rFonts w:ascii="Arial" w:hAnsi="Arial" w:cs="Arial"/>
        </w:rPr>
      </w:pPr>
      <w:r>
        <w:rPr>
          <w:rFonts w:ascii="Arial" w:hAnsi="Arial" w:cs="Arial"/>
          <w:b/>
        </w:rPr>
        <w:t xml:space="preserve">      </w:t>
      </w:r>
      <w:r>
        <w:rPr>
          <w:rFonts w:ascii="Arial" w:hAnsi="Arial" w:cs="Arial"/>
        </w:rPr>
        <w:t>Search for a key number with search terms OR click on the outline and browse for a Key Number.</w:t>
      </w:r>
    </w:p>
    <w:p w:rsidR="006E1552" w:rsidRDefault="006E1552" w:rsidP="006E1552">
      <w:pPr>
        <w:rPr>
          <w:rFonts w:ascii="Arial" w:hAnsi="Arial" w:cs="Arial"/>
        </w:rPr>
      </w:pPr>
    </w:p>
    <w:p w:rsidR="006E1552" w:rsidRDefault="006E1552" w:rsidP="006E1552">
      <w:pPr>
        <w:rPr>
          <w:rFonts w:ascii="Arial" w:hAnsi="Arial" w:cs="Arial"/>
        </w:rPr>
      </w:pPr>
      <w:r>
        <w:rPr>
          <w:rFonts w:ascii="Arial" w:hAnsi="Arial" w:cs="Arial"/>
        </w:rPr>
        <w:tab/>
        <w:t>For example, find a key number concerning libel and slander and whether words imputing a crime can be defamatory.  What is the key number?</w:t>
      </w:r>
    </w:p>
    <w:p w:rsidR="006E1552" w:rsidRDefault="006E1552" w:rsidP="006E1552">
      <w:pPr>
        <w:rPr>
          <w:rFonts w:ascii="Arial" w:hAnsi="Arial" w:cs="Arial"/>
        </w:rPr>
      </w:pPr>
    </w:p>
    <w:p w:rsidR="006E1552" w:rsidRDefault="006E1552" w:rsidP="006E1552">
      <w:pPr>
        <w:rPr>
          <w:rFonts w:ascii="Arial" w:hAnsi="Arial" w:cs="Arial"/>
        </w:rPr>
      </w:pPr>
      <w:r>
        <w:rPr>
          <w:rFonts w:ascii="Arial" w:hAnsi="Arial" w:cs="Arial"/>
        </w:rPr>
        <w:t>Libel and slander key no 7</w:t>
      </w:r>
    </w:p>
    <w:p w:rsidR="006E1552" w:rsidRPr="00E6440C" w:rsidRDefault="006E1552" w:rsidP="006E1552">
      <w:pPr>
        <w:rPr>
          <w:rFonts w:ascii="Arial" w:hAnsi="Arial" w:cs="Arial"/>
        </w:rPr>
      </w:pPr>
      <w:r>
        <w:rPr>
          <w:rFonts w:ascii="Arial" w:hAnsi="Arial" w:cs="Arial"/>
        </w:rPr>
        <w:t>_____________________________________________________________</w:t>
      </w:r>
    </w:p>
    <w:p w:rsidR="006E1552" w:rsidRDefault="006E1552" w:rsidP="006E1552">
      <w:pPr>
        <w:rPr>
          <w:rFonts w:ascii="Arial" w:hAnsi="Arial" w:cs="Arial"/>
          <w:b/>
        </w:rPr>
      </w:pPr>
    </w:p>
    <w:p w:rsidR="006E1552" w:rsidRDefault="006E1552" w:rsidP="00D46BCB">
      <w:pPr>
        <w:ind w:left="720"/>
        <w:rPr>
          <w:rFonts w:ascii="Arial" w:hAnsi="Arial" w:cs="Arial"/>
        </w:rPr>
      </w:pPr>
    </w:p>
    <w:p w:rsidR="007676AB" w:rsidRDefault="007676AB" w:rsidP="00D03028">
      <w:pPr>
        <w:pBdr>
          <w:bottom w:val="single" w:sz="6" w:space="1" w:color="auto"/>
        </w:pBdr>
        <w:ind w:left="360"/>
        <w:rPr>
          <w:rFonts w:ascii="Arial" w:hAnsi="Arial" w:cs="Arial"/>
        </w:rPr>
      </w:pPr>
    </w:p>
    <w:p w:rsidR="007676AB" w:rsidRDefault="007676AB" w:rsidP="00D03028">
      <w:pPr>
        <w:ind w:left="360"/>
        <w:rPr>
          <w:rFonts w:ascii="Arial" w:hAnsi="Arial" w:cs="Arial"/>
        </w:rPr>
      </w:pPr>
    </w:p>
    <w:p w:rsidR="007676AB" w:rsidRDefault="007676AB" w:rsidP="00D03028">
      <w:pPr>
        <w:ind w:left="360"/>
        <w:rPr>
          <w:rFonts w:ascii="Arial" w:hAnsi="Arial" w:cs="Arial"/>
        </w:rPr>
      </w:pPr>
    </w:p>
    <w:p w:rsidR="007676AB" w:rsidRPr="00A925A4" w:rsidRDefault="007676AB" w:rsidP="00A925A4">
      <w:pPr>
        <w:tabs>
          <w:tab w:val="left" w:pos="2790"/>
        </w:tabs>
        <w:ind w:left="360"/>
        <w:rPr>
          <w:rFonts w:ascii="Arial" w:hAnsi="Arial" w:cs="Arial"/>
          <w:b/>
          <w:sz w:val="28"/>
          <w:szCs w:val="28"/>
        </w:rPr>
      </w:pPr>
      <w:r w:rsidRPr="00A925A4">
        <w:rPr>
          <w:rFonts w:ascii="Arial" w:hAnsi="Arial" w:cs="Arial"/>
          <w:b/>
          <w:sz w:val="28"/>
          <w:szCs w:val="28"/>
        </w:rPr>
        <w:t>WESTLAWNEXT:</w:t>
      </w:r>
      <w:r w:rsidR="00A925A4" w:rsidRPr="00A925A4">
        <w:rPr>
          <w:rFonts w:ascii="Arial" w:hAnsi="Arial" w:cs="Arial"/>
          <w:b/>
          <w:sz w:val="28"/>
          <w:szCs w:val="28"/>
        </w:rPr>
        <w:tab/>
      </w:r>
    </w:p>
    <w:p w:rsidR="007676AB" w:rsidRDefault="007676AB" w:rsidP="00D03028">
      <w:pPr>
        <w:ind w:left="360"/>
        <w:rPr>
          <w:rFonts w:ascii="Arial" w:hAnsi="Arial" w:cs="Arial"/>
          <w:b/>
        </w:rPr>
      </w:pPr>
    </w:p>
    <w:p w:rsidR="007676AB" w:rsidRPr="0041186C" w:rsidRDefault="0041186C" w:rsidP="0041186C">
      <w:pPr>
        <w:pStyle w:val="ListParagraph"/>
        <w:numPr>
          <w:ilvl w:val="0"/>
          <w:numId w:val="3"/>
        </w:numPr>
        <w:rPr>
          <w:rFonts w:ascii="Arial" w:hAnsi="Arial" w:cs="Arial"/>
        </w:rPr>
      </w:pPr>
      <w:r>
        <w:rPr>
          <w:rFonts w:ascii="Arial" w:hAnsi="Arial" w:cs="Arial"/>
        </w:rPr>
        <w:t xml:space="preserve"> </w:t>
      </w:r>
      <w:r w:rsidR="007676AB" w:rsidRPr="0041186C">
        <w:rPr>
          <w:rFonts w:ascii="Arial" w:hAnsi="Arial" w:cs="Arial"/>
        </w:rPr>
        <w:t xml:space="preserve">Run the same natural language search on WestlawNext, selecting Ohio and related federal as the jurisdiction.  </w:t>
      </w:r>
    </w:p>
    <w:p w:rsidR="007676AB" w:rsidRDefault="007676AB" w:rsidP="00D03028">
      <w:pPr>
        <w:ind w:left="360"/>
        <w:rPr>
          <w:rFonts w:ascii="Arial" w:hAnsi="Arial" w:cs="Arial"/>
        </w:rPr>
      </w:pPr>
    </w:p>
    <w:p w:rsidR="003D0CE4" w:rsidRDefault="003D0CE4" w:rsidP="003D0CE4">
      <w:pPr>
        <w:ind w:left="360"/>
        <w:rPr>
          <w:rFonts w:ascii="Arial" w:hAnsi="Arial" w:cs="Arial"/>
        </w:rPr>
      </w:pPr>
      <w:r>
        <w:rPr>
          <w:rFonts w:ascii="Arial" w:hAnsi="Arial" w:cs="Arial"/>
        </w:rPr>
        <w:t>W</w:t>
      </w:r>
      <w:r w:rsidRPr="00897E8B">
        <w:rPr>
          <w:rFonts w:ascii="Arial" w:hAnsi="Arial" w:cs="Arial"/>
        </w:rPr>
        <w:t>hen can a newspaper be liable for defamation of a candidate for public office?</w:t>
      </w:r>
    </w:p>
    <w:p w:rsidR="007676AB" w:rsidRDefault="007676AB" w:rsidP="00D03028">
      <w:pPr>
        <w:ind w:left="360"/>
        <w:rPr>
          <w:rFonts w:ascii="Arial" w:hAnsi="Arial" w:cs="Arial"/>
        </w:rPr>
      </w:pPr>
    </w:p>
    <w:p w:rsidR="007676AB" w:rsidRDefault="007676AB" w:rsidP="00D03028">
      <w:pPr>
        <w:ind w:left="360"/>
        <w:rPr>
          <w:rFonts w:ascii="Arial" w:hAnsi="Arial" w:cs="Arial"/>
        </w:rPr>
      </w:pPr>
      <w:r>
        <w:rPr>
          <w:rFonts w:ascii="Arial" w:hAnsi="Arial" w:cs="Arial"/>
        </w:rPr>
        <w:t>Click on Secondary Sources</w:t>
      </w:r>
    </w:p>
    <w:p w:rsidR="007676AB" w:rsidRDefault="007676AB" w:rsidP="00D03028">
      <w:pPr>
        <w:ind w:left="360"/>
        <w:rPr>
          <w:rFonts w:ascii="Arial" w:hAnsi="Arial" w:cs="Arial"/>
        </w:rPr>
      </w:pPr>
    </w:p>
    <w:p w:rsidR="007676AB" w:rsidRDefault="007676AB" w:rsidP="00D03028">
      <w:pPr>
        <w:ind w:left="360"/>
        <w:rPr>
          <w:rFonts w:ascii="Arial" w:hAnsi="Arial" w:cs="Arial"/>
        </w:rPr>
      </w:pPr>
      <w:r>
        <w:rPr>
          <w:rFonts w:ascii="Arial" w:hAnsi="Arial" w:cs="Arial"/>
        </w:rPr>
        <w:t>Note that on the side, you can specify Ohio, or a particular type of secondary source</w:t>
      </w:r>
      <w:r w:rsidR="003D0CE4">
        <w:rPr>
          <w:rFonts w:ascii="Arial" w:hAnsi="Arial" w:cs="Arial"/>
        </w:rPr>
        <w:t>, such as ALR, law reviews or text and treatises</w:t>
      </w:r>
      <w:r>
        <w:rPr>
          <w:rFonts w:ascii="Arial" w:hAnsi="Arial" w:cs="Arial"/>
        </w:rPr>
        <w:t xml:space="preserve">.  </w:t>
      </w:r>
    </w:p>
    <w:p w:rsidR="0041186C" w:rsidRDefault="0041186C" w:rsidP="00D03028">
      <w:pPr>
        <w:ind w:left="360"/>
        <w:rPr>
          <w:rFonts w:ascii="Arial" w:hAnsi="Arial" w:cs="Arial"/>
        </w:rPr>
      </w:pPr>
    </w:p>
    <w:p w:rsidR="0041186C" w:rsidRDefault="0041186C" w:rsidP="00D03028">
      <w:pPr>
        <w:ind w:left="360"/>
        <w:rPr>
          <w:rFonts w:ascii="Arial" w:hAnsi="Arial" w:cs="Arial"/>
        </w:rPr>
      </w:pPr>
      <w:r>
        <w:rPr>
          <w:rFonts w:ascii="Arial" w:hAnsi="Arial" w:cs="Arial"/>
        </w:rPr>
        <w:t xml:space="preserve">You can also search within results by keyword.  </w:t>
      </w:r>
    </w:p>
    <w:p w:rsidR="0041186C" w:rsidRDefault="0041186C" w:rsidP="00D03028">
      <w:pPr>
        <w:ind w:left="360"/>
        <w:rPr>
          <w:rFonts w:ascii="Arial" w:hAnsi="Arial" w:cs="Arial"/>
        </w:rPr>
      </w:pPr>
    </w:p>
    <w:p w:rsidR="0041186C" w:rsidRDefault="0041186C" w:rsidP="00D03028">
      <w:pPr>
        <w:ind w:left="360"/>
        <w:rPr>
          <w:rFonts w:ascii="Arial" w:hAnsi="Arial" w:cs="Arial"/>
        </w:rPr>
      </w:pPr>
    </w:p>
    <w:p w:rsidR="0041186C" w:rsidRDefault="0041186C" w:rsidP="0041186C">
      <w:pPr>
        <w:pStyle w:val="ListParagraph"/>
        <w:numPr>
          <w:ilvl w:val="0"/>
          <w:numId w:val="3"/>
        </w:numPr>
        <w:rPr>
          <w:rFonts w:ascii="Arial" w:hAnsi="Arial" w:cs="Arial"/>
        </w:rPr>
      </w:pPr>
      <w:r>
        <w:rPr>
          <w:rFonts w:ascii="Arial" w:hAnsi="Arial" w:cs="Arial"/>
        </w:rPr>
        <w:t xml:space="preserve"> If you want to select a particular secondary source when you start the search, use the Browse Widget.</w:t>
      </w:r>
    </w:p>
    <w:p w:rsidR="0041186C" w:rsidRDefault="0041186C" w:rsidP="0041186C">
      <w:pPr>
        <w:rPr>
          <w:rFonts w:ascii="Arial" w:hAnsi="Arial" w:cs="Arial"/>
        </w:rPr>
      </w:pPr>
    </w:p>
    <w:p w:rsidR="0041186C" w:rsidRDefault="0041186C" w:rsidP="0041186C">
      <w:pPr>
        <w:ind w:left="360"/>
        <w:rPr>
          <w:rFonts w:ascii="Arial" w:hAnsi="Arial" w:cs="Arial"/>
        </w:rPr>
      </w:pPr>
      <w:r>
        <w:rPr>
          <w:rFonts w:ascii="Arial" w:hAnsi="Arial" w:cs="Arial"/>
        </w:rPr>
        <w:t xml:space="preserve">For example, find the </w:t>
      </w:r>
      <w:r w:rsidRPr="00890C31">
        <w:rPr>
          <w:rStyle w:val="featurenavigation"/>
          <w:rFonts w:ascii="Arial" w:hAnsi="Arial" w:cs="Arial"/>
        </w:rPr>
        <w:t>Baldwins Ohio Practice - Tort Law</w:t>
      </w:r>
      <w:r>
        <w:rPr>
          <w:rStyle w:val="featurenavigation"/>
          <w:rFonts w:ascii="Arial" w:hAnsi="Arial" w:cs="Arial"/>
        </w:rPr>
        <w:t xml:space="preserve"> book:</w:t>
      </w:r>
    </w:p>
    <w:p w:rsidR="0041186C" w:rsidRDefault="0041186C" w:rsidP="0041186C">
      <w:pPr>
        <w:ind w:left="360"/>
        <w:rPr>
          <w:rFonts w:ascii="Arial" w:hAnsi="Arial" w:cs="Arial"/>
        </w:rPr>
      </w:pPr>
    </w:p>
    <w:p w:rsidR="0041186C" w:rsidRPr="0041186C" w:rsidRDefault="0041186C" w:rsidP="0041186C">
      <w:pPr>
        <w:ind w:left="720"/>
        <w:rPr>
          <w:rFonts w:ascii="Arial" w:hAnsi="Arial" w:cs="Arial"/>
        </w:rPr>
      </w:pPr>
      <w:r>
        <w:rPr>
          <w:rFonts w:ascii="Arial" w:hAnsi="Arial" w:cs="Arial"/>
        </w:rPr>
        <w:t>Click on State Materials&gt;Ohio&gt;All Secondary Sources&gt;Baldwin’s Ohio Practice Series&gt;Tort Law</w:t>
      </w:r>
    </w:p>
    <w:p w:rsidR="007676AB" w:rsidRDefault="007676AB" w:rsidP="00D03028">
      <w:pPr>
        <w:ind w:left="360"/>
        <w:rPr>
          <w:rFonts w:ascii="Arial" w:hAnsi="Arial" w:cs="Arial"/>
        </w:rPr>
      </w:pPr>
    </w:p>
    <w:p w:rsidR="007676AB" w:rsidRPr="007676AB" w:rsidRDefault="007676AB" w:rsidP="00D03028">
      <w:pPr>
        <w:ind w:left="360"/>
        <w:rPr>
          <w:rFonts w:ascii="Arial" w:hAnsi="Arial" w:cs="Arial"/>
        </w:rPr>
      </w:pPr>
    </w:p>
    <w:p w:rsidR="00614D40" w:rsidRPr="007F0642" w:rsidRDefault="0041186C" w:rsidP="0041186C">
      <w:pPr>
        <w:pStyle w:val="ListParagraph"/>
        <w:numPr>
          <w:ilvl w:val="0"/>
          <w:numId w:val="3"/>
        </w:numPr>
        <w:rPr>
          <w:rFonts w:ascii="Arial" w:hAnsi="Arial" w:cs="Arial"/>
          <w:b/>
        </w:rPr>
      </w:pPr>
      <w:r>
        <w:rPr>
          <w:rFonts w:ascii="Arial" w:hAnsi="Arial" w:cs="Arial"/>
          <w:b/>
        </w:rPr>
        <w:t xml:space="preserve"> </w:t>
      </w:r>
      <w:r>
        <w:rPr>
          <w:rFonts w:ascii="Arial" w:hAnsi="Arial" w:cs="Arial"/>
        </w:rPr>
        <w:t>For some secondary sources, if you type the name of the publication into the search box at the beginning, for example, Ohio Jurisprudence, you can select that source.</w:t>
      </w:r>
    </w:p>
    <w:p w:rsidR="007F0642" w:rsidRDefault="007F0642" w:rsidP="007F0642">
      <w:pPr>
        <w:rPr>
          <w:rFonts w:ascii="Arial" w:hAnsi="Arial" w:cs="Arial"/>
          <w:b/>
        </w:rPr>
      </w:pPr>
    </w:p>
    <w:p w:rsidR="007F0642" w:rsidRDefault="007F0642" w:rsidP="007F0642">
      <w:pPr>
        <w:rPr>
          <w:rFonts w:ascii="Arial" w:hAnsi="Arial" w:cs="Arial"/>
          <w:b/>
        </w:rPr>
      </w:pPr>
    </w:p>
    <w:p w:rsidR="007F0642" w:rsidRPr="007F0642" w:rsidRDefault="007F0642" w:rsidP="007F0642">
      <w:pPr>
        <w:pStyle w:val="ListParagraph"/>
        <w:numPr>
          <w:ilvl w:val="0"/>
          <w:numId w:val="3"/>
        </w:numPr>
        <w:rPr>
          <w:rFonts w:ascii="Arial" w:hAnsi="Arial" w:cs="Arial"/>
          <w:b/>
        </w:rPr>
      </w:pPr>
      <w:r>
        <w:rPr>
          <w:rFonts w:ascii="Arial" w:hAnsi="Arial" w:cs="Arial"/>
          <w:b/>
        </w:rPr>
        <w:t xml:space="preserve"> </w:t>
      </w:r>
      <w:r>
        <w:rPr>
          <w:rFonts w:ascii="Arial" w:hAnsi="Arial" w:cs="Arial"/>
        </w:rPr>
        <w:t xml:space="preserve">To use the digest, click on </w:t>
      </w:r>
      <w:r>
        <w:t xml:space="preserve"> </w:t>
      </w:r>
      <w:r w:rsidRPr="007F0642">
        <w:rPr>
          <w:rFonts w:ascii="Arial" w:hAnsi="Arial" w:cs="Arial"/>
        </w:rPr>
        <w:t>Tools, then pick West Key Number system.  You can search in the search box on top or browse the categories.</w:t>
      </w:r>
    </w:p>
    <w:p w:rsidR="0041186C" w:rsidRDefault="0041186C" w:rsidP="0041186C">
      <w:pPr>
        <w:rPr>
          <w:rFonts w:ascii="Arial" w:hAnsi="Arial" w:cs="Arial"/>
          <w:b/>
        </w:rPr>
      </w:pPr>
    </w:p>
    <w:p w:rsidR="0041186C" w:rsidRDefault="0041186C" w:rsidP="0041186C">
      <w:pPr>
        <w:rPr>
          <w:rFonts w:ascii="Arial" w:hAnsi="Arial" w:cs="Arial"/>
          <w:b/>
        </w:rPr>
      </w:pPr>
    </w:p>
    <w:p w:rsidR="0041186C" w:rsidRDefault="0041186C" w:rsidP="0041186C">
      <w:pPr>
        <w:pBdr>
          <w:bottom w:val="single" w:sz="6" w:space="1" w:color="auto"/>
        </w:pBdr>
        <w:rPr>
          <w:rFonts w:ascii="Arial" w:hAnsi="Arial" w:cs="Arial"/>
          <w:b/>
        </w:rPr>
      </w:pPr>
    </w:p>
    <w:p w:rsidR="0041186C" w:rsidRDefault="0041186C" w:rsidP="0041186C">
      <w:pPr>
        <w:rPr>
          <w:rFonts w:ascii="Arial" w:hAnsi="Arial" w:cs="Arial"/>
          <w:b/>
        </w:rPr>
      </w:pPr>
    </w:p>
    <w:p w:rsidR="0041186C" w:rsidRPr="0041186C" w:rsidRDefault="0041186C" w:rsidP="0041186C">
      <w:pPr>
        <w:rPr>
          <w:rFonts w:ascii="Arial" w:hAnsi="Arial" w:cs="Arial"/>
          <w:b/>
        </w:rPr>
      </w:pPr>
    </w:p>
    <w:p w:rsidR="00890C31" w:rsidRPr="00890C31" w:rsidRDefault="00890C31" w:rsidP="00890C31">
      <w:pPr>
        <w:rPr>
          <w:rFonts w:ascii="Arial" w:hAnsi="Arial" w:cs="Arial"/>
        </w:rPr>
      </w:pPr>
    </w:p>
    <w:p w:rsidR="00890C31" w:rsidRPr="00A925A4" w:rsidRDefault="00004229" w:rsidP="00004229">
      <w:pPr>
        <w:rPr>
          <w:rFonts w:ascii="Arial" w:hAnsi="Arial" w:cs="Arial"/>
          <w:b/>
          <w:sz w:val="28"/>
          <w:szCs w:val="28"/>
        </w:rPr>
      </w:pPr>
      <w:r w:rsidRPr="00A925A4">
        <w:rPr>
          <w:rFonts w:ascii="Arial" w:hAnsi="Arial" w:cs="Arial"/>
          <w:b/>
          <w:sz w:val="28"/>
          <w:szCs w:val="28"/>
        </w:rPr>
        <w:t>FINDING LAW REVIEW ARTICLES</w:t>
      </w:r>
    </w:p>
    <w:p w:rsidR="00890C31" w:rsidRDefault="00890C31" w:rsidP="00342812">
      <w:pPr>
        <w:ind w:left="720"/>
        <w:rPr>
          <w:rFonts w:ascii="Arial" w:hAnsi="Arial" w:cs="Arial"/>
        </w:rPr>
      </w:pPr>
    </w:p>
    <w:p w:rsidR="00342812" w:rsidRPr="0043727A" w:rsidRDefault="0043727A" w:rsidP="0043727A">
      <w:pPr>
        <w:pStyle w:val="ListParagraph"/>
        <w:numPr>
          <w:ilvl w:val="0"/>
          <w:numId w:val="4"/>
        </w:numPr>
        <w:rPr>
          <w:rFonts w:ascii="Arial" w:hAnsi="Arial" w:cs="Arial"/>
        </w:rPr>
      </w:pPr>
      <w:r>
        <w:rPr>
          <w:rFonts w:ascii="Arial" w:hAnsi="Arial" w:cs="Arial"/>
          <w:b/>
        </w:rPr>
        <w:t xml:space="preserve"> </w:t>
      </w:r>
      <w:r w:rsidR="00004229" w:rsidRPr="0043727A">
        <w:rPr>
          <w:rFonts w:ascii="Arial" w:hAnsi="Arial" w:cs="Arial"/>
          <w:b/>
        </w:rPr>
        <w:t>Lexis and Westlaw</w:t>
      </w:r>
      <w:r w:rsidR="00004229" w:rsidRPr="0043727A">
        <w:rPr>
          <w:rFonts w:ascii="Arial" w:hAnsi="Arial" w:cs="Arial"/>
        </w:rPr>
        <w:t xml:space="preserve"> both contain databases of  law review articles</w:t>
      </w:r>
      <w:r w:rsidRPr="0043727A">
        <w:rPr>
          <w:rFonts w:ascii="Arial" w:hAnsi="Arial" w:cs="Arial"/>
        </w:rPr>
        <w:t xml:space="preserve">  They even contain indexes which can help you zero in on law review on point, because they are searching only title, subject and a short description, not the full text.  . (show on Lexis and Westlaw where you can find them).</w:t>
      </w:r>
    </w:p>
    <w:p w:rsidR="0043727A" w:rsidRDefault="0043727A" w:rsidP="00004229">
      <w:pPr>
        <w:rPr>
          <w:rFonts w:ascii="Arial" w:hAnsi="Arial" w:cs="Arial"/>
        </w:rPr>
      </w:pPr>
    </w:p>
    <w:p w:rsidR="0043727A" w:rsidRDefault="0043727A" w:rsidP="00004229">
      <w:pPr>
        <w:rPr>
          <w:rFonts w:ascii="Arial" w:hAnsi="Arial" w:cs="Arial"/>
        </w:rPr>
      </w:pPr>
      <w:r>
        <w:rPr>
          <w:rFonts w:ascii="Arial" w:hAnsi="Arial" w:cs="Arial"/>
        </w:rPr>
        <w:t xml:space="preserve">Lexis and Westlaw only contain/index articles from the </w:t>
      </w:r>
      <w:r w:rsidRPr="0043727A">
        <w:rPr>
          <w:rFonts w:ascii="Arial" w:hAnsi="Arial" w:cs="Arial"/>
          <w:b/>
        </w:rPr>
        <w:t>late 1970s on</w:t>
      </w:r>
      <w:r>
        <w:rPr>
          <w:rFonts w:ascii="Arial" w:hAnsi="Arial" w:cs="Arial"/>
        </w:rPr>
        <w:t xml:space="preserve">.  </w:t>
      </w:r>
    </w:p>
    <w:p w:rsidR="0043727A" w:rsidRDefault="0043727A" w:rsidP="00004229">
      <w:pPr>
        <w:rPr>
          <w:rFonts w:ascii="Arial" w:hAnsi="Arial" w:cs="Arial"/>
        </w:rPr>
      </w:pPr>
    </w:p>
    <w:p w:rsidR="0043727A" w:rsidRPr="0043727A" w:rsidRDefault="0043727A" w:rsidP="0043727A">
      <w:pPr>
        <w:pStyle w:val="ListParagraph"/>
        <w:numPr>
          <w:ilvl w:val="0"/>
          <w:numId w:val="4"/>
        </w:numPr>
        <w:rPr>
          <w:rFonts w:ascii="Arial" w:hAnsi="Arial" w:cs="Arial"/>
        </w:rPr>
      </w:pPr>
      <w:r>
        <w:rPr>
          <w:rFonts w:ascii="Arial" w:hAnsi="Arial" w:cs="Arial"/>
        </w:rPr>
        <w:t xml:space="preserve"> </w:t>
      </w:r>
      <w:r w:rsidRPr="0043727A">
        <w:rPr>
          <w:rFonts w:ascii="Arial" w:hAnsi="Arial" w:cs="Arial"/>
          <w:b/>
        </w:rPr>
        <w:t>Older articles, as well as new</w:t>
      </w:r>
      <w:r>
        <w:rPr>
          <w:rFonts w:ascii="Arial" w:hAnsi="Arial" w:cs="Arial"/>
        </w:rPr>
        <w:t>,</w:t>
      </w:r>
      <w:r w:rsidRPr="0043727A">
        <w:rPr>
          <w:rFonts w:ascii="Arial" w:hAnsi="Arial" w:cs="Arial"/>
        </w:rPr>
        <w:t xml:space="preserve"> can be found on </w:t>
      </w:r>
      <w:r w:rsidRPr="0043727A">
        <w:rPr>
          <w:rFonts w:ascii="Arial" w:hAnsi="Arial" w:cs="Arial"/>
          <w:b/>
        </w:rPr>
        <w:t xml:space="preserve">HeinOnline.  </w:t>
      </w:r>
      <w:r w:rsidRPr="0043727A">
        <w:rPr>
          <w:rFonts w:ascii="Arial" w:hAnsi="Arial" w:cs="Arial"/>
        </w:rPr>
        <w:t xml:space="preserve">There is a link to the library home page to Heinonline.  </w:t>
      </w:r>
    </w:p>
    <w:p w:rsidR="0043727A" w:rsidRDefault="0043727A" w:rsidP="00004229">
      <w:pPr>
        <w:rPr>
          <w:rFonts w:ascii="Arial" w:hAnsi="Arial" w:cs="Arial"/>
        </w:rPr>
      </w:pPr>
    </w:p>
    <w:p w:rsidR="0043727A" w:rsidRDefault="0043727A" w:rsidP="0043727A">
      <w:pPr>
        <w:ind w:left="720"/>
        <w:rPr>
          <w:rFonts w:ascii="Arial" w:hAnsi="Arial" w:cs="Arial"/>
        </w:rPr>
      </w:pPr>
      <w:r>
        <w:rPr>
          <w:rFonts w:ascii="Arial" w:hAnsi="Arial" w:cs="Arial"/>
        </w:rPr>
        <w:t>Try running a search of the Law Journal Library for TITLE:Trespass AND Ohio.</w:t>
      </w:r>
    </w:p>
    <w:p w:rsidR="0043727A" w:rsidRDefault="0043727A" w:rsidP="0043727A">
      <w:pPr>
        <w:ind w:left="720"/>
        <w:rPr>
          <w:rFonts w:ascii="Arial" w:hAnsi="Arial" w:cs="Arial"/>
        </w:rPr>
      </w:pPr>
    </w:p>
    <w:p w:rsidR="0043727A" w:rsidRDefault="0043727A" w:rsidP="0043727A">
      <w:pPr>
        <w:ind w:left="720"/>
        <w:rPr>
          <w:rFonts w:ascii="Arial" w:hAnsi="Arial" w:cs="Arial"/>
        </w:rPr>
      </w:pPr>
      <w:r>
        <w:rPr>
          <w:rFonts w:ascii="Arial" w:hAnsi="Arial" w:cs="Arial"/>
        </w:rPr>
        <w:t>What is the date of the article retrieved?</w:t>
      </w:r>
    </w:p>
    <w:p w:rsidR="0043727A" w:rsidRDefault="0043727A" w:rsidP="0043727A">
      <w:pPr>
        <w:ind w:left="720"/>
        <w:rPr>
          <w:rFonts w:ascii="Arial" w:hAnsi="Arial" w:cs="Arial"/>
        </w:rPr>
      </w:pPr>
    </w:p>
    <w:p w:rsidR="0043727A" w:rsidRDefault="0043727A" w:rsidP="0043727A">
      <w:pPr>
        <w:ind w:left="720"/>
        <w:rPr>
          <w:rFonts w:ascii="Arial" w:hAnsi="Arial" w:cs="Arial"/>
        </w:rPr>
      </w:pPr>
      <w:r>
        <w:rPr>
          <w:rFonts w:ascii="Arial" w:hAnsi="Arial" w:cs="Arial"/>
        </w:rPr>
        <w:tab/>
      </w:r>
      <w:r>
        <w:rPr>
          <w:rFonts w:ascii="Arial" w:hAnsi="Arial" w:cs="Arial"/>
        </w:rPr>
        <w:tab/>
      </w:r>
      <w:r>
        <w:rPr>
          <w:rFonts w:ascii="Arial" w:hAnsi="Arial" w:cs="Arial"/>
        </w:rPr>
        <w:tab/>
        <w:t>1942</w:t>
      </w:r>
    </w:p>
    <w:p w:rsidR="0043727A" w:rsidRDefault="0043727A" w:rsidP="0043727A">
      <w:pPr>
        <w:ind w:left="720"/>
        <w:rPr>
          <w:rFonts w:ascii="Arial" w:hAnsi="Arial" w:cs="Arial"/>
        </w:rPr>
      </w:pPr>
    </w:p>
    <w:p w:rsidR="0043727A" w:rsidRDefault="0043727A" w:rsidP="0043727A">
      <w:pPr>
        <w:ind w:left="720"/>
        <w:rPr>
          <w:rFonts w:ascii="Arial" w:hAnsi="Arial" w:cs="Arial"/>
        </w:rPr>
      </w:pPr>
      <w:r>
        <w:rPr>
          <w:rFonts w:ascii="Arial" w:hAnsi="Arial" w:cs="Arial"/>
        </w:rPr>
        <w:t>Click on the article title to view the article.  Note that it is a pdf copy of the book, unlike Lexis and Westlaw.</w:t>
      </w:r>
    </w:p>
    <w:p w:rsidR="0043727A" w:rsidRDefault="0043727A" w:rsidP="0043727A">
      <w:pPr>
        <w:ind w:left="720"/>
        <w:rPr>
          <w:rFonts w:ascii="Arial" w:hAnsi="Arial" w:cs="Arial"/>
        </w:rPr>
      </w:pPr>
    </w:p>
    <w:p w:rsidR="0043727A" w:rsidRDefault="0043727A" w:rsidP="0043727A">
      <w:pPr>
        <w:ind w:left="720"/>
        <w:rPr>
          <w:rFonts w:ascii="Arial" w:hAnsi="Arial" w:cs="Arial"/>
        </w:rPr>
      </w:pPr>
    </w:p>
    <w:p w:rsidR="0043727A" w:rsidRDefault="0043727A" w:rsidP="0043727A">
      <w:pPr>
        <w:pStyle w:val="ListParagraph"/>
        <w:numPr>
          <w:ilvl w:val="0"/>
          <w:numId w:val="4"/>
        </w:numPr>
        <w:rPr>
          <w:rFonts w:ascii="Arial" w:hAnsi="Arial" w:cs="Arial"/>
        </w:rPr>
      </w:pPr>
      <w:r>
        <w:rPr>
          <w:rFonts w:ascii="Arial" w:hAnsi="Arial" w:cs="Arial"/>
        </w:rPr>
        <w:t xml:space="preserve"> Even better, if you do a search on </w:t>
      </w:r>
      <w:r w:rsidRPr="0043727A">
        <w:rPr>
          <w:rFonts w:ascii="Arial" w:hAnsi="Arial" w:cs="Arial"/>
          <w:b/>
        </w:rPr>
        <w:t>Google Scholar</w:t>
      </w:r>
      <w:r>
        <w:rPr>
          <w:rFonts w:ascii="Arial" w:hAnsi="Arial" w:cs="Arial"/>
        </w:rPr>
        <w:t xml:space="preserve"> it links to articles on </w:t>
      </w:r>
      <w:r w:rsidRPr="0043727A">
        <w:rPr>
          <w:rFonts w:ascii="Arial" w:hAnsi="Arial" w:cs="Arial"/>
          <w:b/>
        </w:rPr>
        <w:t>HeinOnline</w:t>
      </w:r>
      <w:r>
        <w:rPr>
          <w:rFonts w:ascii="Arial" w:hAnsi="Arial" w:cs="Arial"/>
        </w:rPr>
        <w:t>.  Try it for:</w:t>
      </w:r>
    </w:p>
    <w:p w:rsidR="0043727A" w:rsidRDefault="0043727A" w:rsidP="0043727A">
      <w:pPr>
        <w:rPr>
          <w:rFonts w:ascii="Arial" w:hAnsi="Arial" w:cs="Arial"/>
        </w:rPr>
      </w:pPr>
    </w:p>
    <w:p w:rsidR="00C04051" w:rsidRDefault="00C04051" w:rsidP="00C04051">
      <w:pPr>
        <w:ind w:left="1440" w:firstLine="720"/>
        <w:rPr>
          <w:rFonts w:ascii="Arial" w:hAnsi="Arial" w:cs="Arial"/>
        </w:rPr>
      </w:pPr>
      <w:r w:rsidRPr="00C04051">
        <w:rPr>
          <w:rFonts w:ascii="Arial" w:hAnsi="Arial" w:cs="Arial"/>
        </w:rPr>
        <w:t>"attractive nuisance" +ohio</w:t>
      </w:r>
    </w:p>
    <w:p w:rsidR="00562C55" w:rsidRDefault="00562C55" w:rsidP="00C04051">
      <w:pPr>
        <w:ind w:left="1440" w:firstLine="720"/>
        <w:rPr>
          <w:rFonts w:ascii="Arial" w:hAnsi="Arial" w:cs="Arial"/>
        </w:rPr>
      </w:pPr>
    </w:p>
    <w:p w:rsidR="00562C55" w:rsidRPr="00562C55" w:rsidRDefault="00562C55" w:rsidP="00562C55">
      <w:pPr>
        <w:ind w:firstLine="720"/>
        <w:rPr>
          <w:rFonts w:ascii="Arial" w:hAnsi="Arial" w:cs="Arial"/>
        </w:rPr>
      </w:pPr>
      <w:r w:rsidRPr="00562C55">
        <w:rPr>
          <w:rFonts w:ascii="Arial" w:hAnsi="Arial" w:cs="Arial"/>
        </w:rPr>
        <w:t>When off campus, you will need to use the proxied link from the l</w:t>
      </w:r>
      <w:r>
        <w:rPr>
          <w:rFonts w:ascii="Arial" w:hAnsi="Arial" w:cs="Arial"/>
        </w:rPr>
        <w:t>ibrary home page to get access and can not directly link</w:t>
      </w:r>
      <w:r w:rsidR="005F5576">
        <w:rPr>
          <w:rFonts w:ascii="Arial" w:hAnsi="Arial" w:cs="Arial"/>
        </w:rPr>
        <w:t xml:space="preserve"> to HeinOnline</w:t>
      </w:r>
      <w:r>
        <w:rPr>
          <w:rFonts w:ascii="Arial" w:hAnsi="Arial" w:cs="Arial"/>
        </w:rPr>
        <w:t xml:space="preserve">. </w:t>
      </w:r>
      <w:r w:rsidR="005F5576">
        <w:rPr>
          <w:rFonts w:ascii="Arial" w:hAnsi="Arial" w:cs="Arial"/>
        </w:rPr>
        <w:t xml:space="preserve">  However, if an Olink is present, that may allow direct linking.  Make sure your Google Scholar Preferences are set to allow library links.</w:t>
      </w:r>
    </w:p>
    <w:p w:rsidR="00C04051" w:rsidRDefault="00C04051" w:rsidP="00C04051">
      <w:pPr>
        <w:ind w:left="1440" w:firstLine="720"/>
        <w:rPr>
          <w:rFonts w:ascii="Arial" w:hAnsi="Arial" w:cs="Arial"/>
        </w:rPr>
      </w:pPr>
    </w:p>
    <w:p w:rsidR="00C04051" w:rsidRDefault="00C04051" w:rsidP="00C04051">
      <w:pPr>
        <w:pBdr>
          <w:bottom w:val="single" w:sz="12" w:space="1" w:color="auto"/>
        </w:pBdr>
        <w:ind w:firstLine="720"/>
        <w:rPr>
          <w:rFonts w:ascii="Arial" w:hAnsi="Arial" w:cs="Arial"/>
        </w:rPr>
      </w:pPr>
    </w:p>
    <w:p w:rsidR="00C04051" w:rsidRDefault="00C04051" w:rsidP="00C04051">
      <w:pPr>
        <w:ind w:firstLine="720"/>
        <w:rPr>
          <w:rFonts w:ascii="Arial" w:hAnsi="Arial" w:cs="Arial"/>
        </w:rPr>
      </w:pPr>
    </w:p>
    <w:p w:rsidR="00C04051" w:rsidRDefault="00C04051" w:rsidP="00C04051">
      <w:pPr>
        <w:ind w:firstLine="720"/>
        <w:rPr>
          <w:rFonts w:ascii="Arial" w:hAnsi="Arial" w:cs="Arial"/>
        </w:rPr>
      </w:pPr>
    </w:p>
    <w:p w:rsidR="00C04051" w:rsidRPr="0043727A" w:rsidRDefault="00C04051" w:rsidP="00C04051">
      <w:pPr>
        <w:ind w:firstLine="720"/>
        <w:rPr>
          <w:rFonts w:ascii="Arial" w:hAnsi="Arial" w:cs="Arial"/>
        </w:rPr>
      </w:pPr>
    </w:p>
    <w:p w:rsidR="0043727A" w:rsidRPr="00A925A4" w:rsidRDefault="00A925A4" w:rsidP="00C04051">
      <w:pPr>
        <w:rPr>
          <w:rFonts w:ascii="Arial" w:hAnsi="Arial" w:cs="Arial"/>
          <w:b/>
          <w:sz w:val="28"/>
          <w:szCs w:val="28"/>
        </w:rPr>
      </w:pPr>
      <w:r w:rsidRPr="00A925A4">
        <w:rPr>
          <w:rFonts w:ascii="Arial" w:hAnsi="Arial" w:cs="Arial"/>
          <w:b/>
          <w:sz w:val="28"/>
          <w:szCs w:val="28"/>
        </w:rPr>
        <w:t>CCH and BNA</w:t>
      </w:r>
    </w:p>
    <w:p w:rsidR="00337357" w:rsidRDefault="00337357" w:rsidP="00A925A4">
      <w:pPr>
        <w:rPr>
          <w:rFonts w:ascii="Arial" w:hAnsi="Arial" w:cs="Arial"/>
          <w:bCs/>
        </w:rPr>
      </w:pPr>
      <w:r w:rsidRPr="00342812">
        <w:rPr>
          <w:rFonts w:ascii="Arial" w:hAnsi="Arial" w:cs="Arial"/>
        </w:rPr>
        <w:br/>
      </w:r>
      <w:r w:rsidR="00A925A4">
        <w:rPr>
          <w:rFonts w:ascii="Arial" w:hAnsi="Arial" w:cs="Arial"/>
          <w:bCs/>
        </w:rPr>
        <w:t>Besides Lexis and Westlaw, there are specialty databases which focus on a particular practice areas and contain primary and secondary sources useful to those practice areas.    CCH and BNA are examples of these specialty databases.  They can be accessed from the library’s Law Databases page.</w:t>
      </w:r>
      <w:r w:rsidR="005F5576">
        <w:rPr>
          <w:rFonts w:ascii="Arial" w:hAnsi="Arial" w:cs="Arial"/>
          <w:bCs/>
        </w:rPr>
        <w:t xml:space="preserve">  These databases include excellent expert analysis and practical answers to legal questions.</w:t>
      </w:r>
    </w:p>
    <w:p w:rsidR="005F5576" w:rsidRDefault="005F5576" w:rsidP="00A925A4">
      <w:pPr>
        <w:rPr>
          <w:rFonts w:ascii="Arial" w:hAnsi="Arial" w:cs="Arial"/>
          <w:bCs/>
        </w:rPr>
      </w:pPr>
    </w:p>
    <w:p w:rsidR="005F5576" w:rsidRPr="005F5576" w:rsidRDefault="005F5576" w:rsidP="00A925A4">
      <w:pPr>
        <w:rPr>
          <w:rFonts w:ascii="Arial" w:hAnsi="Arial" w:cs="Arial"/>
          <w:bCs/>
        </w:rPr>
      </w:pPr>
      <w:r>
        <w:rPr>
          <w:rFonts w:ascii="Arial" w:hAnsi="Arial" w:cs="Arial"/>
          <w:bCs/>
        </w:rPr>
        <w:t xml:space="preserve">CCH is strong in labor </w:t>
      </w:r>
      <w:r w:rsidRPr="005F5576">
        <w:rPr>
          <w:rFonts w:ascii="Arial" w:hAnsi="Arial" w:cs="Arial"/>
        </w:rPr>
        <w:t>and employment la</w:t>
      </w:r>
      <w:r>
        <w:rPr>
          <w:rFonts w:ascii="Arial" w:hAnsi="Arial" w:cs="Arial"/>
        </w:rPr>
        <w:t xml:space="preserve">w, securities, corporations and partnership law, corporate governance and </w:t>
      </w:r>
      <w:r w:rsidRPr="005F5576">
        <w:rPr>
          <w:rFonts w:ascii="Arial" w:hAnsi="Arial" w:cs="Arial"/>
        </w:rPr>
        <w:t>health care</w:t>
      </w:r>
      <w:r>
        <w:rPr>
          <w:rFonts w:ascii="Arial" w:hAnsi="Arial" w:cs="Arial"/>
        </w:rPr>
        <w:t xml:space="preserve">.  BNA is strong in labor and employment law, corporations and corporate governance, environmental law, health law and intellectual property.Both are strong in tax law, but our library subscribes to the BNA tax materials only, not the CCH.  </w:t>
      </w:r>
    </w:p>
    <w:p w:rsidR="00A925A4" w:rsidRDefault="00A925A4" w:rsidP="00A925A4">
      <w:pPr>
        <w:rPr>
          <w:rFonts w:ascii="Arial" w:hAnsi="Arial" w:cs="Arial"/>
          <w:bCs/>
        </w:rPr>
      </w:pPr>
    </w:p>
    <w:p w:rsidR="005F5576" w:rsidRDefault="005F5576" w:rsidP="00A925A4">
      <w:pPr>
        <w:rPr>
          <w:rFonts w:ascii="Arial" w:hAnsi="Arial" w:cs="Arial"/>
          <w:bCs/>
        </w:rPr>
      </w:pPr>
      <w:r>
        <w:rPr>
          <w:rFonts w:ascii="Arial" w:hAnsi="Arial" w:cs="Arial"/>
          <w:bCs/>
        </w:rPr>
        <w:t>Try running a search in CCH for:</w:t>
      </w:r>
    </w:p>
    <w:p w:rsidR="005F5576" w:rsidRDefault="005F5576" w:rsidP="00A925A4">
      <w:pPr>
        <w:rPr>
          <w:rFonts w:ascii="Arial" w:hAnsi="Arial" w:cs="Arial"/>
          <w:bCs/>
        </w:rPr>
      </w:pPr>
    </w:p>
    <w:p w:rsidR="00A925A4" w:rsidRPr="00A925A4" w:rsidRDefault="005F5576" w:rsidP="00A925A4">
      <w:pPr>
        <w:rPr>
          <w:rFonts w:ascii="Arial" w:hAnsi="Arial" w:cs="Arial"/>
          <w:bCs/>
        </w:rPr>
      </w:pPr>
      <w:r>
        <w:rPr>
          <w:rFonts w:ascii="Arial" w:hAnsi="Arial" w:cs="Arial"/>
          <w:bCs/>
        </w:rPr>
        <w:t xml:space="preserve"> </w:t>
      </w:r>
      <w:r w:rsidRPr="005F5576">
        <w:rPr>
          <w:rFonts w:ascii="Arial" w:hAnsi="Arial" w:cs="Arial"/>
          <w:bCs/>
        </w:rPr>
        <w:t>defamation and employment and "job reference"</w:t>
      </w:r>
    </w:p>
    <w:p w:rsidR="007B08D0" w:rsidRDefault="007B08D0" w:rsidP="007B08D0">
      <w:pPr>
        <w:ind w:left="720"/>
        <w:rPr>
          <w:rFonts w:ascii="Arial" w:hAnsi="Arial" w:cs="Arial"/>
          <w:bCs/>
        </w:rPr>
      </w:pPr>
    </w:p>
    <w:p w:rsidR="007B08D0" w:rsidRPr="007B08D0" w:rsidRDefault="007B08D0" w:rsidP="007B08D0">
      <w:pPr>
        <w:ind w:left="720"/>
        <w:rPr>
          <w:rFonts w:ascii="Arial" w:hAnsi="Arial" w:cs="Arial"/>
          <w:bCs/>
        </w:rPr>
      </w:pPr>
    </w:p>
    <w:p w:rsidR="00F73BA0" w:rsidRDefault="00F73BA0" w:rsidP="00F73BA0">
      <w:pPr>
        <w:ind w:left="720"/>
        <w:rPr>
          <w:rFonts w:ascii="Arial" w:hAnsi="Arial" w:cs="Arial"/>
          <w:bCs/>
        </w:rPr>
      </w:pPr>
    </w:p>
    <w:p w:rsidR="00F73BA0" w:rsidRPr="00F73BA0" w:rsidRDefault="00F73BA0" w:rsidP="00F73BA0">
      <w:pPr>
        <w:ind w:left="720"/>
        <w:rPr>
          <w:rFonts w:ascii="Arial" w:hAnsi="Arial" w:cs="Arial"/>
          <w:bCs/>
        </w:rPr>
      </w:pPr>
    </w:p>
    <w:p w:rsidR="006701F1" w:rsidRPr="006701F1" w:rsidRDefault="006701F1" w:rsidP="006701F1">
      <w:pPr>
        <w:rPr>
          <w:rFonts w:ascii="Arial" w:hAnsi="Arial" w:cs="Arial"/>
          <w:bCs/>
        </w:rPr>
      </w:pPr>
    </w:p>
    <w:p w:rsidR="00231C25" w:rsidRDefault="00231C25" w:rsidP="00231C25">
      <w:pPr>
        <w:rPr>
          <w:b/>
          <w:bCs/>
        </w:rPr>
      </w:pPr>
    </w:p>
    <w:p w:rsidR="00231C25" w:rsidRPr="00231C25" w:rsidRDefault="00231C25" w:rsidP="00231C25">
      <w:pPr>
        <w:rPr>
          <w:rFonts w:ascii="Arial" w:hAnsi="Arial" w:cs="Arial"/>
        </w:rPr>
      </w:pPr>
    </w:p>
    <w:p w:rsidR="005A3DAD" w:rsidRDefault="005A3DAD">
      <w:pPr>
        <w:rPr>
          <w:rFonts w:ascii="Arial" w:hAnsi="Arial" w:cs="Arial"/>
        </w:rPr>
      </w:pPr>
    </w:p>
    <w:p w:rsidR="005A3DAD" w:rsidRPr="005A3DAD" w:rsidRDefault="005A3DAD">
      <w:pPr>
        <w:rPr>
          <w:rFonts w:ascii="Arial" w:hAnsi="Arial" w:cs="Arial"/>
        </w:rPr>
      </w:pPr>
    </w:p>
    <w:sectPr w:rsidR="005A3DAD" w:rsidRPr="005A3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D7"/>
    <w:multiLevelType w:val="hybridMultilevel"/>
    <w:tmpl w:val="E88A8496"/>
    <w:lvl w:ilvl="0" w:tplc="5094A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97195"/>
    <w:multiLevelType w:val="hybridMultilevel"/>
    <w:tmpl w:val="E61C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61591"/>
    <w:multiLevelType w:val="hybridMultilevel"/>
    <w:tmpl w:val="CD884E5C"/>
    <w:lvl w:ilvl="0" w:tplc="9574F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B0850"/>
    <w:multiLevelType w:val="hybridMultilevel"/>
    <w:tmpl w:val="5F6C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D27F5D"/>
    <w:rsid w:val="00004229"/>
    <w:rsid w:val="000354D7"/>
    <w:rsid w:val="00097D94"/>
    <w:rsid w:val="000B43C3"/>
    <w:rsid w:val="00231C25"/>
    <w:rsid w:val="002B6388"/>
    <w:rsid w:val="002C02E6"/>
    <w:rsid w:val="00337357"/>
    <w:rsid w:val="00342812"/>
    <w:rsid w:val="003D0CE4"/>
    <w:rsid w:val="0041186C"/>
    <w:rsid w:val="0043727A"/>
    <w:rsid w:val="0044703B"/>
    <w:rsid w:val="004745C8"/>
    <w:rsid w:val="004B3C64"/>
    <w:rsid w:val="004C215D"/>
    <w:rsid w:val="00562C55"/>
    <w:rsid w:val="0056572F"/>
    <w:rsid w:val="005827E6"/>
    <w:rsid w:val="005A3DAD"/>
    <w:rsid w:val="005B2ACD"/>
    <w:rsid w:val="005F164E"/>
    <w:rsid w:val="005F5576"/>
    <w:rsid w:val="00614D40"/>
    <w:rsid w:val="006701F1"/>
    <w:rsid w:val="006D2758"/>
    <w:rsid w:val="006D6F5B"/>
    <w:rsid w:val="006E1552"/>
    <w:rsid w:val="007676AB"/>
    <w:rsid w:val="007B08D0"/>
    <w:rsid w:val="007B3054"/>
    <w:rsid w:val="007F0642"/>
    <w:rsid w:val="0080498A"/>
    <w:rsid w:val="00867996"/>
    <w:rsid w:val="00877122"/>
    <w:rsid w:val="00890C31"/>
    <w:rsid w:val="008974A2"/>
    <w:rsid w:val="00897E8B"/>
    <w:rsid w:val="0090313A"/>
    <w:rsid w:val="009A10E9"/>
    <w:rsid w:val="00A30E35"/>
    <w:rsid w:val="00A925A4"/>
    <w:rsid w:val="00AF7B82"/>
    <w:rsid w:val="00C04051"/>
    <w:rsid w:val="00D03028"/>
    <w:rsid w:val="00D27F5D"/>
    <w:rsid w:val="00D46BCB"/>
    <w:rsid w:val="00DB74B7"/>
    <w:rsid w:val="00EC0B76"/>
    <w:rsid w:val="00EC2E84"/>
    <w:rsid w:val="00F25427"/>
    <w:rsid w:val="00F73BA0"/>
    <w:rsid w:val="00F7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AD"/>
    <w:pPr>
      <w:ind w:left="720"/>
      <w:contextualSpacing/>
    </w:pPr>
  </w:style>
  <w:style w:type="character" w:styleId="Hyperlink">
    <w:name w:val="Hyperlink"/>
    <w:basedOn w:val="DefaultParagraphFont"/>
    <w:uiPriority w:val="99"/>
    <w:unhideWhenUsed/>
    <w:rsid w:val="00231C25"/>
    <w:rPr>
      <w:color w:val="0000FF"/>
      <w:u w:val="single"/>
    </w:rPr>
  </w:style>
  <w:style w:type="character" w:customStyle="1" w:styleId="informational">
    <w:name w:val="informational"/>
    <w:basedOn w:val="DefaultParagraphFont"/>
    <w:rsid w:val="00890C31"/>
  </w:style>
  <w:style w:type="character" w:customStyle="1" w:styleId="featurenavigation">
    <w:name w:val="featurenavigation"/>
    <w:basedOn w:val="DefaultParagraphFont"/>
    <w:rsid w:val="00890C31"/>
  </w:style>
  <w:style w:type="paragraph" w:styleId="BalloonText">
    <w:name w:val="Balloon Text"/>
    <w:basedOn w:val="Normal"/>
    <w:link w:val="BalloonTextChar"/>
    <w:rsid w:val="00867996"/>
    <w:rPr>
      <w:rFonts w:ascii="Tahoma" w:hAnsi="Tahoma" w:cs="Tahoma"/>
      <w:sz w:val="16"/>
      <w:szCs w:val="16"/>
    </w:rPr>
  </w:style>
  <w:style w:type="character" w:customStyle="1" w:styleId="BalloonTextChar">
    <w:name w:val="Balloon Text Char"/>
    <w:basedOn w:val="DefaultParagraphFont"/>
    <w:link w:val="BalloonText"/>
    <w:rsid w:val="0086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AD"/>
    <w:pPr>
      <w:ind w:left="720"/>
      <w:contextualSpacing/>
    </w:pPr>
  </w:style>
  <w:style w:type="character" w:styleId="Hyperlink">
    <w:name w:val="Hyperlink"/>
    <w:basedOn w:val="DefaultParagraphFont"/>
    <w:uiPriority w:val="99"/>
    <w:unhideWhenUsed/>
    <w:rsid w:val="00231C25"/>
    <w:rPr>
      <w:color w:val="0000FF"/>
      <w:u w:val="single"/>
    </w:rPr>
  </w:style>
  <w:style w:type="character" w:customStyle="1" w:styleId="informational">
    <w:name w:val="informational"/>
    <w:basedOn w:val="DefaultParagraphFont"/>
    <w:rsid w:val="00890C31"/>
  </w:style>
  <w:style w:type="character" w:customStyle="1" w:styleId="featurenavigation">
    <w:name w:val="featurenavigation"/>
    <w:basedOn w:val="DefaultParagraphFont"/>
    <w:rsid w:val="00890C31"/>
  </w:style>
  <w:style w:type="paragraph" w:styleId="BalloonText">
    <w:name w:val="Balloon Text"/>
    <w:basedOn w:val="Normal"/>
    <w:link w:val="BalloonTextChar"/>
    <w:rsid w:val="00867996"/>
    <w:rPr>
      <w:rFonts w:ascii="Tahoma" w:hAnsi="Tahoma" w:cs="Tahoma"/>
      <w:sz w:val="16"/>
      <w:szCs w:val="16"/>
    </w:rPr>
  </w:style>
  <w:style w:type="character" w:customStyle="1" w:styleId="BalloonTextChar">
    <w:name w:val="Balloon Text Char"/>
    <w:basedOn w:val="DefaultParagraphFont"/>
    <w:link w:val="BalloonText"/>
    <w:rsid w:val="0086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7323">
      <w:bodyDiv w:val="1"/>
      <w:marLeft w:val="0"/>
      <w:marRight w:val="0"/>
      <w:marTop w:val="0"/>
      <w:marBottom w:val="0"/>
      <w:divBdr>
        <w:top w:val="none" w:sz="0" w:space="0" w:color="auto"/>
        <w:left w:val="none" w:sz="0" w:space="0" w:color="auto"/>
        <w:bottom w:val="none" w:sz="0" w:space="0" w:color="auto"/>
        <w:right w:val="none" w:sz="0" w:space="0" w:color="auto"/>
      </w:divBdr>
      <w:divsChild>
        <w:div w:id="158541794">
          <w:marLeft w:val="0"/>
          <w:marRight w:val="0"/>
          <w:marTop w:val="0"/>
          <w:marBottom w:val="0"/>
          <w:divBdr>
            <w:top w:val="none" w:sz="0" w:space="0" w:color="auto"/>
            <w:left w:val="none" w:sz="0" w:space="0" w:color="auto"/>
            <w:bottom w:val="none" w:sz="0" w:space="0" w:color="auto"/>
            <w:right w:val="none" w:sz="0" w:space="0" w:color="auto"/>
          </w:divBdr>
        </w:div>
      </w:divsChild>
    </w:div>
    <w:div w:id="20710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sel/interm?_m=cf08e765ea6c65b8f01078e62b74aa8d&amp;_cat=3005903&amp;_chgTab=3002487&amp;_fmtstr=FULL&amp;docnum=17&amp;_startdoc=11&amp;wchp=dGLzVzk-zSkAA&amp;_md5=ae83e4a15e73bf9bf46647b05512a7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xis.com/research/sel?_m=cf08e765ea6c65b8f01078e62b74aa8d&amp;_cat=3002487&amp;_chgTab=3002487&amp;_fmtstr=FULL&amp;docnum=17&amp;_startdoc=11&amp;wchp=dGLzVzk-zSkAA&amp;_md5=f28ee90e8ab0dee83e403537e52e061b" TargetMode="External"/><Relationship Id="rId12" Type="http://schemas.openxmlformats.org/officeDocument/2006/relationships/hyperlink" Target="http://web2.westlaw.com/directory/content.aspx?diraction=JumpTree&amp;dirtab=ALLDBS&amp;utid=1&amp;vr=2.0&amp;mt=Ohio&amp;rp=%2fdirectory%2fdefault.wl&amp;sv=Split&amp;itemkey=WDIR00000000000000000000000000407&amp;fn=_top&amp;rs=WLW1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suohio.edu/lawlibrary/ehandout/secondary" TargetMode="External"/><Relationship Id="rId11" Type="http://schemas.openxmlformats.org/officeDocument/2006/relationships/hyperlink" Target="http://web2.westlaw.com/directory/content.aspx?diraction=JumpTree&amp;dirtab=ALLDBS&amp;utid=1&amp;vr=2.0&amp;mt=Ohio&amp;rp=%2fdirectory%2fdefault.wl&amp;sv=Split&amp;itemkey=WDIR00000000000000000000000000047&amp;fn=_top&amp;rs=WLW11.07" TargetMode="External"/><Relationship Id="rId5" Type="http://schemas.openxmlformats.org/officeDocument/2006/relationships/webSettings" Target="webSettings.xml"/><Relationship Id="rId10" Type="http://schemas.openxmlformats.org/officeDocument/2006/relationships/hyperlink" Target="http://web2.westlaw.com/directory/content.aspx?dirtab=ALLDBS&amp;utid=1&amp;vr=2.0&amp;mt=Ohio&amp;dirhome=True&amp;rp=%2fdirectory%2fdefault.wl&amp;sv=Split&amp;fn=_top&amp;rs=WLW11.07" TargetMode="External"/><Relationship Id="rId4" Type="http://schemas.openxmlformats.org/officeDocument/2006/relationships/settings" Target="settings.xml"/><Relationship Id="rId9" Type="http://schemas.openxmlformats.org/officeDocument/2006/relationships/hyperlink" Target="https://www.lexis.com/research/sel/interm?_m=cf08e765ea6c65b8f01078e62b74aa8d&amp;_cat=3009800&amp;_chgTab=3002487&amp;_fmtstr=FULL&amp;docnum=17&amp;_startdoc=11&amp;wchp=dGLzVzk-zSkAA&amp;_md5=6485bec617a3fcb2f2c8a95ac3f2ee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5909623D</Template>
  <TotalTime>346</TotalTime>
  <Pages>3</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saltmeyer</dc:creator>
  <cp:keywords/>
  <dc:description/>
  <cp:lastModifiedBy>saltmeyer</cp:lastModifiedBy>
  <cp:revision>37</cp:revision>
  <cp:lastPrinted>2011-10-04T21:04:00Z</cp:lastPrinted>
  <dcterms:created xsi:type="dcterms:W3CDTF">2011-09-30T21:50:00Z</dcterms:created>
  <dcterms:modified xsi:type="dcterms:W3CDTF">2012-03-15T23:33:00Z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401f0dc4-431b-4812-bbf7-98090efb4957</vt:lpwstr>
  </property>
</Properties>
</file>