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3C" w:rsidRDefault="00F33EA9" w:rsidP="00973EF9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“</w:t>
      </w:r>
      <w:r w:rsidR="009F6E22">
        <w:rPr>
          <w:rFonts w:ascii="Times New Roman" w:hAnsi="Times New Roman" w:cs="Times New Roman"/>
          <w:b/>
          <w:sz w:val="30"/>
          <w:szCs w:val="30"/>
          <w:u w:val="single"/>
        </w:rPr>
        <w:t>Terms &amp; Connectors Searching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” </w:t>
      </w:r>
      <w:r w:rsidR="00973EF9">
        <w:rPr>
          <w:rFonts w:ascii="Times New Roman" w:hAnsi="Times New Roman" w:cs="Times New Roman"/>
          <w:b/>
          <w:sz w:val="30"/>
          <w:szCs w:val="30"/>
          <w:u w:val="single"/>
        </w:rPr>
        <w:t>Quiz</w:t>
      </w:r>
    </w:p>
    <w:p w:rsidR="00973EF9" w:rsidRDefault="00973EF9" w:rsidP="0097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E22" w:rsidRDefault="009F6E22" w:rsidP="009F6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E22" w:rsidRDefault="009F6E22" w:rsidP="009F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Which Law Library research guide includes information on legal database search connectors?</w:t>
      </w:r>
    </w:p>
    <w:p w:rsidR="009F6E22" w:rsidRDefault="009F6E22" w:rsidP="009F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</w:t>
      </w:r>
      <w:proofErr w:type="spellStart"/>
      <w:r>
        <w:rPr>
          <w:rFonts w:ascii="Times New Roman" w:hAnsi="Times New Roman" w:cs="Times New Roman"/>
          <w:sz w:val="24"/>
          <w:szCs w:val="24"/>
        </w:rPr>
        <w:t>Bluebooking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Legal Writing Software</w:t>
      </w:r>
    </w:p>
    <w:p w:rsidR="009F6E22" w:rsidRPr="00B76978" w:rsidRDefault="009F6E22" w:rsidP="009F6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FBA">
        <w:rPr>
          <w:rFonts w:ascii="Times New Roman" w:hAnsi="Times New Roman" w:cs="Times New Roman"/>
          <w:sz w:val="24"/>
          <w:szCs w:val="24"/>
        </w:rPr>
        <w:tab/>
      </w:r>
      <w:r w:rsidRPr="00B76978">
        <w:rPr>
          <w:rFonts w:ascii="Times New Roman" w:hAnsi="Times New Roman" w:cs="Times New Roman"/>
          <w:sz w:val="24"/>
          <w:szCs w:val="24"/>
        </w:rPr>
        <w:t>B.  Lexis</w:t>
      </w:r>
      <w:r w:rsidR="00F45B47" w:rsidRPr="00B76978">
        <w:rPr>
          <w:rFonts w:ascii="Times New Roman" w:hAnsi="Times New Roman" w:cs="Times New Roman"/>
          <w:sz w:val="24"/>
          <w:szCs w:val="24"/>
        </w:rPr>
        <w:t xml:space="preserve">, </w:t>
      </w:r>
      <w:r w:rsidRPr="00B76978">
        <w:rPr>
          <w:rFonts w:ascii="Times New Roman" w:hAnsi="Times New Roman" w:cs="Times New Roman"/>
          <w:sz w:val="24"/>
          <w:szCs w:val="24"/>
        </w:rPr>
        <w:t>Westlaw</w:t>
      </w:r>
      <w:r w:rsidR="00F45B47" w:rsidRPr="00B76978">
        <w:rPr>
          <w:rFonts w:ascii="Times New Roman" w:hAnsi="Times New Roman" w:cs="Times New Roman"/>
          <w:sz w:val="24"/>
          <w:szCs w:val="24"/>
        </w:rPr>
        <w:t xml:space="preserve"> and Bloomberg</w:t>
      </w:r>
      <w:r w:rsidRPr="00B76978">
        <w:rPr>
          <w:rFonts w:ascii="Times New Roman" w:hAnsi="Times New Roman" w:cs="Times New Roman"/>
          <w:sz w:val="24"/>
          <w:szCs w:val="24"/>
        </w:rPr>
        <w:t xml:space="preserve"> Compared</w:t>
      </w:r>
    </w:p>
    <w:p w:rsidR="009F6E22" w:rsidRDefault="009F6E22" w:rsidP="009F6E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 Citation Checking Guide</w:t>
      </w:r>
    </w:p>
    <w:p w:rsidR="009F6E22" w:rsidRDefault="009F6E22" w:rsidP="0097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EF9" w:rsidRDefault="009F6E22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3EF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What is a characteristic of “natural language” searching</w:t>
      </w:r>
      <w:r w:rsidR="009F6F3C">
        <w:rPr>
          <w:rFonts w:ascii="Times New Roman" w:hAnsi="Times New Roman" w:cs="Times New Roman"/>
          <w:sz w:val="24"/>
          <w:szCs w:val="24"/>
        </w:rPr>
        <w:t>?</w:t>
      </w:r>
    </w:p>
    <w:p w:rsidR="00973EF9" w:rsidRDefault="00973EF9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</w:t>
      </w:r>
      <w:r w:rsidR="00A00803">
        <w:rPr>
          <w:rFonts w:ascii="Times New Roman" w:hAnsi="Times New Roman" w:cs="Times New Roman"/>
          <w:sz w:val="24"/>
          <w:szCs w:val="24"/>
        </w:rPr>
        <w:t>Search results are based on an interpretation of the words and/or phrases you enter.</w:t>
      </w:r>
    </w:p>
    <w:p w:rsidR="00973EF9" w:rsidRDefault="00973EF9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="00A00803">
        <w:rPr>
          <w:rFonts w:ascii="Times New Roman" w:hAnsi="Times New Roman" w:cs="Times New Roman"/>
          <w:sz w:val="24"/>
          <w:szCs w:val="24"/>
        </w:rPr>
        <w:t xml:space="preserve">It’s </w:t>
      </w:r>
      <w:r w:rsidR="009F6E22">
        <w:rPr>
          <w:rFonts w:ascii="Times New Roman" w:hAnsi="Times New Roman" w:cs="Times New Roman"/>
          <w:sz w:val="24"/>
          <w:szCs w:val="24"/>
        </w:rPr>
        <w:t xml:space="preserve">OK to do when </w:t>
      </w:r>
      <w:r w:rsidR="00A00803">
        <w:rPr>
          <w:rFonts w:ascii="Times New Roman" w:hAnsi="Times New Roman" w:cs="Times New Roman"/>
          <w:sz w:val="24"/>
          <w:szCs w:val="24"/>
        </w:rPr>
        <w:t xml:space="preserve">you’re </w:t>
      </w:r>
      <w:r w:rsidR="009F6E22">
        <w:rPr>
          <w:rFonts w:ascii="Times New Roman" w:hAnsi="Times New Roman" w:cs="Times New Roman"/>
          <w:sz w:val="24"/>
          <w:szCs w:val="24"/>
        </w:rPr>
        <w:t>unfamiliar with an area of law and just starting research.</w:t>
      </w:r>
    </w:p>
    <w:p w:rsidR="00973EF9" w:rsidRPr="00B76978" w:rsidRDefault="00973EF9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FBA">
        <w:rPr>
          <w:rFonts w:ascii="Times New Roman" w:hAnsi="Times New Roman" w:cs="Times New Roman"/>
          <w:sz w:val="24"/>
          <w:szCs w:val="24"/>
        </w:rPr>
        <w:tab/>
      </w:r>
      <w:r w:rsidRPr="00B76978">
        <w:rPr>
          <w:rFonts w:ascii="Times New Roman" w:hAnsi="Times New Roman" w:cs="Times New Roman"/>
          <w:sz w:val="24"/>
          <w:szCs w:val="24"/>
        </w:rPr>
        <w:t xml:space="preserve">C.  </w:t>
      </w:r>
      <w:r w:rsidR="009F6F3C" w:rsidRPr="00B76978">
        <w:rPr>
          <w:rFonts w:ascii="Times New Roman" w:hAnsi="Times New Roman" w:cs="Times New Roman"/>
          <w:sz w:val="24"/>
          <w:szCs w:val="24"/>
        </w:rPr>
        <w:t>A &amp; B</w:t>
      </w:r>
    </w:p>
    <w:p w:rsidR="00973EF9" w:rsidRDefault="00973EF9" w:rsidP="0097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3EF9" w:rsidRDefault="005026E4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73EF9">
        <w:rPr>
          <w:rFonts w:ascii="Times New Roman" w:hAnsi="Times New Roman" w:cs="Times New Roman"/>
          <w:sz w:val="24"/>
          <w:szCs w:val="24"/>
        </w:rPr>
        <w:t xml:space="preserve">.  </w:t>
      </w:r>
      <w:r w:rsidR="00A00803">
        <w:rPr>
          <w:rFonts w:ascii="Times New Roman" w:hAnsi="Times New Roman" w:cs="Times New Roman"/>
          <w:sz w:val="24"/>
          <w:szCs w:val="24"/>
        </w:rPr>
        <w:t>What is a characteristic of “terms and connectors” searching</w:t>
      </w:r>
      <w:r w:rsidR="009F6F3C">
        <w:rPr>
          <w:rFonts w:ascii="Times New Roman" w:hAnsi="Times New Roman" w:cs="Times New Roman"/>
          <w:sz w:val="24"/>
          <w:szCs w:val="24"/>
        </w:rPr>
        <w:t>?</w:t>
      </w:r>
    </w:p>
    <w:p w:rsidR="00973EF9" w:rsidRDefault="00973EF9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49B3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0803">
        <w:rPr>
          <w:rFonts w:ascii="Times New Roman" w:hAnsi="Times New Roman" w:cs="Times New Roman"/>
          <w:sz w:val="24"/>
          <w:szCs w:val="24"/>
        </w:rPr>
        <w:t>Search results are based on an interpretation of the words and/or phrases you enter.</w:t>
      </w:r>
    </w:p>
    <w:p w:rsidR="00406E13" w:rsidRPr="00B76978" w:rsidRDefault="00973EF9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FBA">
        <w:rPr>
          <w:rFonts w:ascii="Times New Roman" w:hAnsi="Times New Roman" w:cs="Times New Roman"/>
          <w:sz w:val="24"/>
          <w:szCs w:val="24"/>
        </w:rPr>
        <w:tab/>
      </w:r>
      <w:r w:rsidRPr="00B76978">
        <w:rPr>
          <w:rFonts w:ascii="Times New Roman" w:hAnsi="Times New Roman" w:cs="Times New Roman"/>
          <w:sz w:val="24"/>
          <w:szCs w:val="24"/>
        </w:rPr>
        <w:t>B.</w:t>
      </w:r>
      <w:r w:rsidR="00942A82" w:rsidRPr="00B76978">
        <w:rPr>
          <w:rFonts w:ascii="Times New Roman" w:hAnsi="Times New Roman" w:cs="Times New Roman"/>
          <w:sz w:val="24"/>
          <w:szCs w:val="24"/>
        </w:rPr>
        <w:t xml:space="preserve">  </w:t>
      </w:r>
      <w:r w:rsidR="00A00803" w:rsidRPr="00B76978">
        <w:rPr>
          <w:rFonts w:ascii="Times New Roman" w:hAnsi="Times New Roman" w:cs="Times New Roman"/>
          <w:sz w:val="24"/>
          <w:szCs w:val="24"/>
        </w:rPr>
        <w:t>Search results are exactly based o</w:t>
      </w:r>
      <w:r w:rsidR="007E5072" w:rsidRPr="00B76978">
        <w:rPr>
          <w:rFonts w:ascii="Times New Roman" w:hAnsi="Times New Roman" w:cs="Times New Roman"/>
          <w:sz w:val="24"/>
          <w:szCs w:val="24"/>
        </w:rPr>
        <w:t xml:space="preserve">n words and/or phrases </w:t>
      </w:r>
      <w:r w:rsidR="00F45B47" w:rsidRPr="00B76978">
        <w:rPr>
          <w:rFonts w:ascii="Times New Roman" w:hAnsi="Times New Roman" w:cs="Times New Roman"/>
          <w:sz w:val="24"/>
          <w:szCs w:val="24"/>
        </w:rPr>
        <w:t xml:space="preserve">you </w:t>
      </w:r>
      <w:r w:rsidR="007E5072" w:rsidRPr="00B76978">
        <w:rPr>
          <w:rFonts w:ascii="Times New Roman" w:hAnsi="Times New Roman" w:cs="Times New Roman"/>
          <w:sz w:val="24"/>
          <w:szCs w:val="24"/>
        </w:rPr>
        <w:t>enter</w:t>
      </w:r>
      <w:r w:rsidR="005026E4" w:rsidRPr="00B76978">
        <w:rPr>
          <w:rFonts w:ascii="Times New Roman" w:hAnsi="Times New Roman" w:cs="Times New Roman"/>
          <w:sz w:val="24"/>
          <w:szCs w:val="24"/>
        </w:rPr>
        <w:t>, as well as</w:t>
      </w:r>
      <w:r w:rsidR="007E5072" w:rsidRPr="00B76978">
        <w:rPr>
          <w:rFonts w:ascii="Times New Roman" w:hAnsi="Times New Roman" w:cs="Times New Roman"/>
          <w:sz w:val="24"/>
          <w:szCs w:val="24"/>
        </w:rPr>
        <w:t xml:space="preserve"> how</w:t>
      </w:r>
      <w:r w:rsidR="00F41BED" w:rsidRPr="00B76978">
        <w:rPr>
          <w:rFonts w:ascii="Times New Roman" w:hAnsi="Times New Roman" w:cs="Times New Roman"/>
          <w:sz w:val="24"/>
          <w:szCs w:val="24"/>
        </w:rPr>
        <w:t xml:space="preserve"> you</w:t>
      </w:r>
    </w:p>
    <w:p w:rsidR="00973EF9" w:rsidRPr="00B76978" w:rsidRDefault="00406E13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978">
        <w:rPr>
          <w:rFonts w:ascii="Times New Roman" w:hAnsi="Times New Roman" w:cs="Times New Roman"/>
          <w:sz w:val="24"/>
          <w:szCs w:val="24"/>
        </w:rPr>
        <w:tab/>
      </w:r>
      <w:r w:rsidRPr="00B76978">
        <w:rPr>
          <w:rFonts w:ascii="Times New Roman" w:hAnsi="Times New Roman" w:cs="Times New Roman"/>
          <w:sz w:val="24"/>
          <w:szCs w:val="24"/>
        </w:rPr>
        <w:tab/>
      </w:r>
      <w:r w:rsidR="007E5072" w:rsidRPr="00B76978">
        <w:rPr>
          <w:rFonts w:ascii="Times New Roman" w:hAnsi="Times New Roman" w:cs="Times New Roman"/>
          <w:sz w:val="24"/>
          <w:szCs w:val="24"/>
        </w:rPr>
        <w:t>connect</w:t>
      </w:r>
      <w:r w:rsidR="005026E4" w:rsidRPr="00B76978">
        <w:rPr>
          <w:rFonts w:ascii="Times New Roman" w:hAnsi="Times New Roman" w:cs="Times New Roman"/>
          <w:sz w:val="24"/>
          <w:szCs w:val="24"/>
        </w:rPr>
        <w:t xml:space="preserve"> those words and/or phrases.</w:t>
      </w:r>
    </w:p>
    <w:p w:rsidR="002D49B4" w:rsidRPr="00112ACE" w:rsidRDefault="00973EF9" w:rsidP="00973EF9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 w:rsidR="00942A82">
        <w:rPr>
          <w:rFonts w:ascii="Times New Roman" w:hAnsi="Times New Roman" w:cs="Times New Roman"/>
          <w:sz w:val="24"/>
          <w:szCs w:val="24"/>
        </w:rPr>
        <w:t xml:space="preserve">  </w:t>
      </w:r>
      <w:r w:rsidR="005026E4">
        <w:rPr>
          <w:rFonts w:ascii="Times New Roman" w:hAnsi="Times New Roman" w:cs="Times New Roman"/>
          <w:sz w:val="24"/>
          <w:szCs w:val="24"/>
        </w:rPr>
        <w:t>No one really knows how it works.</w:t>
      </w:r>
    </w:p>
    <w:p w:rsidR="00104B3A" w:rsidRDefault="00104B3A" w:rsidP="0097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BD6" w:rsidRPr="009F6F3C" w:rsidRDefault="005026E4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BD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Translate this search statement:    (child! or minor) /p (spa or pool)</w:t>
      </w:r>
    </w:p>
    <w:p w:rsidR="00F41BED" w:rsidRDefault="00886BD6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A96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BED">
        <w:rPr>
          <w:rFonts w:ascii="Times New Roman" w:hAnsi="Times New Roman" w:cs="Times New Roman"/>
          <w:sz w:val="24"/>
          <w:szCs w:val="24"/>
        </w:rPr>
        <w:t>child   or   minor</w:t>
      </w:r>
    </w:p>
    <w:p w:rsidR="00F41BED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in the same paragraph as</w:t>
      </w:r>
    </w:p>
    <w:p w:rsidR="00104B3A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026E4">
        <w:rPr>
          <w:rFonts w:ascii="Times New Roman" w:hAnsi="Times New Roman" w:cs="Times New Roman"/>
          <w:sz w:val="24"/>
          <w:szCs w:val="24"/>
        </w:rPr>
        <w:t xml:space="preserve">spa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26E4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  pool</w:t>
      </w:r>
    </w:p>
    <w:p w:rsidR="00F41BED" w:rsidRPr="00B76978" w:rsidRDefault="00886BD6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FBA">
        <w:rPr>
          <w:rFonts w:ascii="Times New Roman" w:hAnsi="Times New Roman" w:cs="Times New Roman"/>
          <w:sz w:val="24"/>
          <w:szCs w:val="24"/>
        </w:rPr>
        <w:tab/>
      </w:r>
      <w:r w:rsidR="002F7A96" w:rsidRPr="00B76978">
        <w:rPr>
          <w:rFonts w:ascii="Times New Roman" w:hAnsi="Times New Roman" w:cs="Times New Roman"/>
          <w:sz w:val="24"/>
          <w:szCs w:val="24"/>
        </w:rPr>
        <w:t>B.</w:t>
      </w:r>
      <w:r w:rsidRPr="00B76978">
        <w:rPr>
          <w:rFonts w:ascii="Times New Roman" w:hAnsi="Times New Roman" w:cs="Times New Roman"/>
          <w:sz w:val="24"/>
          <w:szCs w:val="24"/>
        </w:rPr>
        <w:t xml:space="preserve">  </w:t>
      </w:r>
      <w:r w:rsidR="00F41BED" w:rsidRPr="00B76978">
        <w:rPr>
          <w:rFonts w:ascii="Times New Roman" w:hAnsi="Times New Roman" w:cs="Times New Roman"/>
          <w:sz w:val="24"/>
          <w:szCs w:val="24"/>
        </w:rPr>
        <w:t>v</w:t>
      </w:r>
      <w:r w:rsidR="005026E4" w:rsidRPr="00B76978">
        <w:rPr>
          <w:rFonts w:ascii="Times New Roman" w:hAnsi="Times New Roman" w:cs="Times New Roman"/>
          <w:sz w:val="24"/>
          <w:szCs w:val="24"/>
        </w:rPr>
        <w:t>arying forms of child (</w:t>
      </w:r>
      <w:proofErr w:type="spellStart"/>
      <w:r w:rsidR="005026E4" w:rsidRPr="00B76978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5026E4" w:rsidRPr="00B76978">
        <w:rPr>
          <w:rFonts w:ascii="Times New Roman" w:hAnsi="Times New Roman" w:cs="Times New Roman"/>
          <w:sz w:val="24"/>
          <w:szCs w:val="24"/>
        </w:rPr>
        <w:t xml:space="preserve">, child, children) </w:t>
      </w:r>
      <w:r w:rsidR="00F41BED" w:rsidRPr="00B76978">
        <w:rPr>
          <w:rFonts w:ascii="Times New Roman" w:hAnsi="Times New Roman" w:cs="Times New Roman"/>
          <w:sz w:val="24"/>
          <w:szCs w:val="24"/>
        </w:rPr>
        <w:t xml:space="preserve">  </w:t>
      </w:r>
      <w:r w:rsidR="005026E4" w:rsidRPr="00B76978">
        <w:rPr>
          <w:rFonts w:ascii="Times New Roman" w:hAnsi="Times New Roman" w:cs="Times New Roman"/>
          <w:sz w:val="24"/>
          <w:szCs w:val="24"/>
        </w:rPr>
        <w:t xml:space="preserve">or </w:t>
      </w:r>
      <w:r w:rsidR="00F41BED" w:rsidRPr="00B76978">
        <w:rPr>
          <w:rFonts w:ascii="Times New Roman" w:hAnsi="Times New Roman" w:cs="Times New Roman"/>
          <w:sz w:val="24"/>
          <w:szCs w:val="24"/>
        </w:rPr>
        <w:t xml:space="preserve">  minor</w:t>
      </w:r>
    </w:p>
    <w:p w:rsidR="00F41BED" w:rsidRPr="00B76978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97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026E4" w:rsidRPr="00B76978">
        <w:rPr>
          <w:rFonts w:ascii="Times New Roman" w:hAnsi="Times New Roman" w:cs="Times New Roman"/>
          <w:sz w:val="24"/>
          <w:szCs w:val="24"/>
        </w:rPr>
        <w:t>in the same paragraph</w:t>
      </w:r>
      <w:r w:rsidRPr="00B76978">
        <w:rPr>
          <w:rFonts w:ascii="Times New Roman" w:hAnsi="Times New Roman" w:cs="Times New Roman"/>
          <w:sz w:val="24"/>
          <w:szCs w:val="24"/>
        </w:rPr>
        <w:t xml:space="preserve"> </w:t>
      </w:r>
      <w:r w:rsidR="005026E4" w:rsidRPr="00B76978">
        <w:rPr>
          <w:rFonts w:ascii="Times New Roman" w:hAnsi="Times New Roman" w:cs="Times New Roman"/>
          <w:sz w:val="24"/>
          <w:szCs w:val="24"/>
        </w:rPr>
        <w:t>as</w:t>
      </w:r>
    </w:p>
    <w:p w:rsidR="005026E4" w:rsidRPr="00B76978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97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026E4" w:rsidRPr="00B76978">
        <w:rPr>
          <w:rFonts w:ascii="Times New Roman" w:hAnsi="Times New Roman" w:cs="Times New Roman"/>
          <w:sz w:val="24"/>
          <w:szCs w:val="24"/>
        </w:rPr>
        <w:t xml:space="preserve">spa </w:t>
      </w:r>
      <w:r w:rsidRPr="00B76978">
        <w:rPr>
          <w:rFonts w:ascii="Times New Roman" w:hAnsi="Times New Roman" w:cs="Times New Roman"/>
          <w:sz w:val="24"/>
          <w:szCs w:val="24"/>
        </w:rPr>
        <w:t xml:space="preserve">  </w:t>
      </w:r>
      <w:r w:rsidR="005026E4" w:rsidRPr="00B76978">
        <w:rPr>
          <w:rFonts w:ascii="Times New Roman" w:hAnsi="Times New Roman" w:cs="Times New Roman"/>
          <w:sz w:val="24"/>
          <w:szCs w:val="24"/>
        </w:rPr>
        <w:t xml:space="preserve">or </w:t>
      </w:r>
      <w:r w:rsidRPr="00B76978">
        <w:rPr>
          <w:rFonts w:ascii="Times New Roman" w:hAnsi="Times New Roman" w:cs="Times New Roman"/>
          <w:sz w:val="24"/>
          <w:szCs w:val="24"/>
        </w:rPr>
        <w:t xml:space="preserve">  pool</w:t>
      </w:r>
    </w:p>
    <w:p w:rsidR="00F41BED" w:rsidRDefault="00886BD6" w:rsidP="00104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A96" w:rsidRPr="009E49B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BED">
        <w:rPr>
          <w:rFonts w:ascii="Times New Roman" w:hAnsi="Times New Roman" w:cs="Times New Roman"/>
          <w:sz w:val="24"/>
          <w:szCs w:val="24"/>
        </w:rPr>
        <w:t>v</w:t>
      </w:r>
      <w:r w:rsidR="005026E4">
        <w:rPr>
          <w:rFonts w:ascii="Times New Roman" w:hAnsi="Times New Roman" w:cs="Times New Roman"/>
          <w:sz w:val="24"/>
          <w:szCs w:val="24"/>
        </w:rPr>
        <w:t>arying forms of child (</w:t>
      </w:r>
      <w:proofErr w:type="spellStart"/>
      <w:r w:rsidR="005026E4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5026E4">
        <w:rPr>
          <w:rFonts w:ascii="Times New Roman" w:hAnsi="Times New Roman" w:cs="Times New Roman"/>
          <w:sz w:val="24"/>
          <w:szCs w:val="24"/>
        </w:rPr>
        <w:t xml:space="preserve">, child, children) </w:t>
      </w:r>
      <w:r w:rsidR="00F41BED">
        <w:rPr>
          <w:rFonts w:ascii="Times New Roman" w:hAnsi="Times New Roman" w:cs="Times New Roman"/>
          <w:sz w:val="24"/>
          <w:szCs w:val="24"/>
        </w:rPr>
        <w:t xml:space="preserve">  </w:t>
      </w:r>
      <w:r w:rsidR="005026E4">
        <w:rPr>
          <w:rFonts w:ascii="Times New Roman" w:hAnsi="Times New Roman" w:cs="Times New Roman"/>
          <w:sz w:val="24"/>
          <w:szCs w:val="24"/>
        </w:rPr>
        <w:t xml:space="preserve">or </w:t>
      </w:r>
      <w:r w:rsidR="00F41BED">
        <w:rPr>
          <w:rFonts w:ascii="Times New Roman" w:hAnsi="Times New Roman" w:cs="Times New Roman"/>
          <w:sz w:val="24"/>
          <w:szCs w:val="24"/>
        </w:rPr>
        <w:t xml:space="preserve">  minor</w:t>
      </w:r>
    </w:p>
    <w:p w:rsidR="007E5072" w:rsidRDefault="00F41BED" w:rsidP="00104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5072">
        <w:rPr>
          <w:rFonts w:ascii="Times New Roman" w:hAnsi="Times New Roman" w:cs="Times New Roman"/>
          <w:sz w:val="24"/>
          <w:szCs w:val="24"/>
        </w:rPr>
        <w:t>in the same publication as</w:t>
      </w:r>
    </w:p>
    <w:p w:rsidR="00886BD6" w:rsidRDefault="00F41BED" w:rsidP="00104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026E4">
        <w:rPr>
          <w:rFonts w:ascii="Times New Roman" w:hAnsi="Times New Roman" w:cs="Times New Roman"/>
          <w:sz w:val="24"/>
          <w:szCs w:val="24"/>
        </w:rPr>
        <w:t>spa or pool.</w:t>
      </w:r>
    </w:p>
    <w:p w:rsidR="00886BD6" w:rsidRDefault="00886BD6" w:rsidP="0097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7A96" w:rsidRDefault="002F7A96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6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4B3A">
        <w:rPr>
          <w:rFonts w:ascii="Times New Roman" w:hAnsi="Times New Roman" w:cs="Times New Roman"/>
          <w:sz w:val="24"/>
          <w:szCs w:val="24"/>
        </w:rPr>
        <w:t xml:space="preserve"> </w:t>
      </w:r>
      <w:r w:rsidR="005026E4">
        <w:rPr>
          <w:rFonts w:ascii="Times New Roman" w:hAnsi="Times New Roman" w:cs="Times New Roman"/>
          <w:sz w:val="24"/>
          <w:szCs w:val="24"/>
        </w:rPr>
        <w:t xml:space="preserve">Translate this search statement:    </w:t>
      </w:r>
      <w:r w:rsidR="007E5072">
        <w:rPr>
          <w:rFonts w:ascii="Times New Roman" w:hAnsi="Times New Roman" w:cs="Times New Roman"/>
          <w:sz w:val="24"/>
          <w:szCs w:val="24"/>
        </w:rPr>
        <w:t>(spa or pool) /10 “attractive nuisance”</w:t>
      </w:r>
    </w:p>
    <w:p w:rsidR="00F41BED" w:rsidRPr="00B76978" w:rsidRDefault="002F7A96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FBA">
        <w:rPr>
          <w:rFonts w:ascii="Times New Roman" w:hAnsi="Times New Roman" w:cs="Times New Roman"/>
          <w:sz w:val="24"/>
          <w:szCs w:val="24"/>
        </w:rPr>
        <w:tab/>
      </w:r>
      <w:r w:rsidRPr="00B76978">
        <w:rPr>
          <w:rFonts w:ascii="Times New Roman" w:hAnsi="Times New Roman" w:cs="Times New Roman"/>
          <w:sz w:val="24"/>
          <w:szCs w:val="24"/>
        </w:rPr>
        <w:t xml:space="preserve">A.  </w:t>
      </w:r>
      <w:r w:rsidR="007E5072" w:rsidRPr="00B76978">
        <w:rPr>
          <w:rFonts w:ascii="Times New Roman" w:hAnsi="Times New Roman" w:cs="Times New Roman"/>
          <w:sz w:val="24"/>
          <w:szCs w:val="24"/>
        </w:rPr>
        <w:t xml:space="preserve">spa </w:t>
      </w:r>
      <w:r w:rsidR="00F41BED" w:rsidRPr="00B76978">
        <w:rPr>
          <w:rFonts w:ascii="Times New Roman" w:hAnsi="Times New Roman" w:cs="Times New Roman"/>
          <w:sz w:val="24"/>
          <w:szCs w:val="24"/>
        </w:rPr>
        <w:t xml:space="preserve">  </w:t>
      </w:r>
      <w:r w:rsidR="007E5072" w:rsidRPr="00B76978">
        <w:rPr>
          <w:rFonts w:ascii="Times New Roman" w:hAnsi="Times New Roman" w:cs="Times New Roman"/>
          <w:sz w:val="24"/>
          <w:szCs w:val="24"/>
        </w:rPr>
        <w:t xml:space="preserve">or </w:t>
      </w:r>
      <w:r w:rsidR="00F41BED" w:rsidRPr="00B76978">
        <w:rPr>
          <w:rFonts w:ascii="Times New Roman" w:hAnsi="Times New Roman" w:cs="Times New Roman"/>
          <w:sz w:val="24"/>
          <w:szCs w:val="24"/>
        </w:rPr>
        <w:t xml:space="preserve">  pool</w:t>
      </w:r>
    </w:p>
    <w:p w:rsidR="00F41BED" w:rsidRPr="00B76978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978">
        <w:rPr>
          <w:rFonts w:ascii="Times New Roman" w:hAnsi="Times New Roman" w:cs="Times New Roman"/>
          <w:sz w:val="24"/>
          <w:szCs w:val="24"/>
        </w:rPr>
        <w:tab/>
        <w:t xml:space="preserve">      within 10 words of</w:t>
      </w:r>
    </w:p>
    <w:p w:rsidR="002F7A96" w:rsidRPr="00B76978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97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5072" w:rsidRPr="00B76978">
        <w:rPr>
          <w:rFonts w:ascii="Times New Roman" w:hAnsi="Times New Roman" w:cs="Times New Roman"/>
          <w:sz w:val="24"/>
          <w:szCs w:val="24"/>
        </w:rPr>
        <w:t>the phrase attractive nuisance</w:t>
      </w:r>
    </w:p>
    <w:p w:rsidR="00F41BED" w:rsidRDefault="002F7A96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="00F41BED">
        <w:rPr>
          <w:rFonts w:ascii="Times New Roman" w:hAnsi="Times New Roman" w:cs="Times New Roman"/>
          <w:sz w:val="24"/>
          <w:szCs w:val="24"/>
        </w:rPr>
        <w:t>spa   or   pool</w:t>
      </w:r>
    </w:p>
    <w:p w:rsidR="00F41BED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within 10 pages of</w:t>
      </w:r>
    </w:p>
    <w:p w:rsidR="002F7A96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5072">
        <w:rPr>
          <w:rFonts w:ascii="Times New Roman" w:hAnsi="Times New Roman" w:cs="Times New Roman"/>
          <w:sz w:val="24"/>
          <w:szCs w:val="24"/>
        </w:rPr>
        <w:t>the phrase attractive nuisance</w:t>
      </w:r>
    </w:p>
    <w:p w:rsidR="00F41BED" w:rsidRDefault="00104B3A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49B3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5072">
        <w:rPr>
          <w:rFonts w:ascii="Times New Roman" w:hAnsi="Times New Roman" w:cs="Times New Roman"/>
          <w:sz w:val="24"/>
          <w:szCs w:val="24"/>
        </w:rPr>
        <w:t xml:space="preserve">spa </w:t>
      </w:r>
      <w:r w:rsidR="00F41BED">
        <w:rPr>
          <w:rFonts w:ascii="Times New Roman" w:hAnsi="Times New Roman" w:cs="Times New Roman"/>
          <w:sz w:val="24"/>
          <w:szCs w:val="24"/>
        </w:rPr>
        <w:t xml:space="preserve">  </w:t>
      </w:r>
      <w:r w:rsidR="007E5072">
        <w:rPr>
          <w:rFonts w:ascii="Times New Roman" w:hAnsi="Times New Roman" w:cs="Times New Roman"/>
          <w:sz w:val="24"/>
          <w:szCs w:val="24"/>
        </w:rPr>
        <w:t xml:space="preserve">or </w:t>
      </w:r>
      <w:r w:rsidR="00F41BED">
        <w:rPr>
          <w:rFonts w:ascii="Times New Roman" w:hAnsi="Times New Roman" w:cs="Times New Roman"/>
          <w:sz w:val="24"/>
          <w:szCs w:val="24"/>
        </w:rPr>
        <w:t xml:space="preserve">  pool</w:t>
      </w:r>
    </w:p>
    <w:p w:rsidR="00F41BED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within 10 words of</w:t>
      </w:r>
    </w:p>
    <w:p w:rsidR="002F7A96" w:rsidRPr="002F7A96" w:rsidRDefault="00F41BED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E5072">
        <w:rPr>
          <w:rFonts w:ascii="Times New Roman" w:hAnsi="Times New Roman" w:cs="Times New Roman"/>
          <w:sz w:val="24"/>
          <w:szCs w:val="24"/>
        </w:rPr>
        <w:t xml:space="preserve">attractive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5072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5072">
        <w:rPr>
          <w:rFonts w:ascii="Times New Roman" w:hAnsi="Times New Roman" w:cs="Times New Roman"/>
          <w:sz w:val="24"/>
          <w:szCs w:val="24"/>
        </w:rPr>
        <w:t>nuisance</w:t>
      </w:r>
    </w:p>
    <w:p w:rsidR="002F7A96" w:rsidRDefault="002F7A96" w:rsidP="00973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C41" w:rsidRDefault="00942A82" w:rsidP="00711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112ACE">
        <w:rPr>
          <w:rFonts w:ascii="Times New Roman" w:hAnsi="Times New Roman" w:cs="Times New Roman"/>
          <w:sz w:val="24"/>
          <w:szCs w:val="24"/>
        </w:rPr>
        <w:t>Which is true</w:t>
      </w:r>
      <w:r w:rsidR="00711C41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711C41" w:rsidRPr="00F33EA9" w:rsidRDefault="00711C41" w:rsidP="00711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</w:t>
      </w:r>
      <w:r w:rsidR="005026E4">
        <w:rPr>
          <w:rFonts w:ascii="Times New Roman" w:hAnsi="Times New Roman" w:cs="Times New Roman"/>
          <w:sz w:val="24"/>
          <w:szCs w:val="24"/>
        </w:rPr>
        <w:t>Lexis interprets a space between words as the OR connector.</w:t>
      </w:r>
    </w:p>
    <w:p w:rsidR="00711C41" w:rsidRDefault="00711C41" w:rsidP="00711C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9E49B3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26E4">
        <w:rPr>
          <w:rFonts w:ascii="Times New Roman" w:hAnsi="Times New Roman" w:cs="Times New Roman"/>
          <w:sz w:val="24"/>
          <w:szCs w:val="24"/>
        </w:rPr>
        <w:t xml:space="preserve">Both Lexis </w:t>
      </w:r>
      <w:r w:rsidR="00F45B47">
        <w:rPr>
          <w:rFonts w:ascii="Times New Roman" w:hAnsi="Times New Roman" w:cs="Times New Roman"/>
          <w:sz w:val="24"/>
          <w:szCs w:val="24"/>
        </w:rPr>
        <w:t>and</w:t>
      </w:r>
      <w:r w:rsidR="005026E4">
        <w:rPr>
          <w:rFonts w:ascii="Times New Roman" w:hAnsi="Times New Roman" w:cs="Times New Roman"/>
          <w:sz w:val="24"/>
          <w:szCs w:val="24"/>
        </w:rPr>
        <w:t xml:space="preserve"> Westlaw interpret a space between words as the OR</w:t>
      </w:r>
      <w:r w:rsidR="00F41BED">
        <w:rPr>
          <w:rFonts w:ascii="Times New Roman" w:hAnsi="Times New Roman" w:cs="Times New Roman"/>
          <w:sz w:val="24"/>
          <w:szCs w:val="24"/>
        </w:rPr>
        <w:t xml:space="preserve"> c</w:t>
      </w:r>
      <w:r w:rsidR="005026E4">
        <w:rPr>
          <w:rFonts w:ascii="Times New Roman" w:hAnsi="Times New Roman" w:cs="Times New Roman"/>
          <w:sz w:val="24"/>
          <w:szCs w:val="24"/>
        </w:rPr>
        <w:t>onnector.</w:t>
      </w:r>
    </w:p>
    <w:p w:rsidR="00271E1E" w:rsidRPr="00B76978" w:rsidRDefault="00711C41" w:rsidP="00973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FBA">
        <w:rPr>
          <w:rFonts w:ascii="Times New Roman" w:hAnsi="Times New Roman" w:cs="Times New Roman"/>
          <w:sz w:val="24"/>
          <w:szCs w:val="24"/>
        </w:rPr>
        <w:tab/>
      </w:r>
      <w:r w:rsidRPr="00B76978">
        <w:rPr>
          <w:rFonts w:ascii="Times New Roman" w:hAnsi="Times New Roman" w:cs="Times New Roman"/>
          <w:sz w:val="24"/>
          <w:szCs w:val="24"/>
        </w:rPr>
        <w:t xml:space="preserve">C.  </w:t>
      </w:r>
      <w:r w:rsidR="005026E4" w:rsidRPr="00B76978">
        <w:rPr>
          <w:rFonts w:ascii="Times New Roman" w:hAnsi="Times New Roman" w:cs="Times New Roman"/>
          <w:sz w:val="24"/>
          <w:szCs w:val="24"/>
        </w:rPr>
        <w:t>Westlaw interprets a space between words as the OR connector.</w:t>
      </w:r>
    </w:p>
    <w:sectPr w:rsidR="00271E1E" w:rsidRPr="00B76978" w:rsidSect="00F41BED">
      <w:footerReference w:type="default" r:id="rId6"/>
      <w:pgSz w:w="12240" w:h="15840" w:code="1"/>
      <w:pgMar w:top="1080" w:right="1080" w:bottom="864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DA" w:rsidRDefault="00F474DA" w:rsidP="0073366A">
      <w:pPr>
        <w:spacing w:after="0" w:line="240" w:lineRule="auto"/>
      </w:pPr>
      <w:r>
        <w:separator/>
      </w:r>
    </w:p>
  </w:endnote>
  <w:endnote w:type="continuationSeparator" w:id="0">
    <w:p w:rsidR="00F474DA" w:rsidRDefault="00F474DA" w:rsidP="0073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80438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26E4" w:rsidRDefault="005026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F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F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26E4" w:rsidRDefault="00502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DA" w:rsidRDefault="00F474DA" w:rsidP="0073366A">
      <w:pPr>
        <w:spacing w:after="0" w:line="240" w:lineRule="auto"/>
      </w:pPr>
      <w:r>
        <w:separator/>
      </w:r>
    </w:p>
  </w:footnote>
  <w:footnote w:type="continuationSeparator" w:id="0">
    <w:p w:rsidR="00F474DA" w:rsidRDefault="00F474DA" w:rsidP="0073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F9"/>
    <w:rsid w:val="00104B3A"/>
    <w:rsid w:val="00112ACE"/>
    <w:rsid w:val="001929CB"/>
    <w:rsid w:val="00271E1E"/>
    <w:rsid w:val="002D49B4"/>
    <w:rsid w:val="002F7A96"/>
    <w:rsid w:val="00391302"/>
    <w:rsid w:val="003A2F1D"/>
    <w:rsid w:val="003E0D44"/>
    <w:rsid w:val="00406E13"/>
    <w:rsid w:val="004E5BFE"/>
    <w:rsid w:val="005026E4"/>
    <w:rsid w:val="00546265"/>
    <w:rsid w:val="00602CA7"/>
    <w:rsid w:val="006C3B96"/>
    <w:rsid w:val="00711C41"/>
    <w:rsid w:val="00723C75"/>
    <w:rsid w:val="0073366A"/>
    <w:rsid w:val="007B3624"/>
    <w:rsid w:val="007E5072"/>
    <w:rsid w:val="00886BD6"/>
    <w:rsid w:val="008E06CB"/>
    <w:rsid w:val="00942A82"/>
    <w:rsid w:val="00973EF9"/>
    <w:rsid w:val="00984FBA"/>
    <w:rsid w:val="009B1716"/>
    <w:rsid w:val="009E49B3"/>
    <w:rsid w:val="009F6E22"/>
    <w:rsid w:val="009F6F3C"/>
    <w:rsid w:val="00A00803"/>
    <w:rsid w:val="00B76978"/>
    <w:rsid w:val="00C85704"/>
    <w:rsid w:val="00CB63BE"/>
    <w:rsid w:val="00D31524"/>
    <w:rsid w:val="00DE0125"/>
    <w:rsid w:val="00E01F42"/>
    <w:rsid w:val="00F33EA9"/>
    <w:rsid w:val="00F41BED"/>
    <w:rsid w:val="00F45B47"/>
    <w:rsid w:val="00F4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4DD9"/>
  <w15:chartTrackingRefBased/>
  <w15:docId w15:val="{51EDE8FA-408F-49E4-A011-0DF1CB80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6A"/>
  </w:style>
  <w:style w:type="paragraph" w:styleId="Footer">
    <w:name w:val="footer"/>
    <w:basedOn w:val="Normal"/>
    <w:link w:val="FooterChar"/>
    <w:uiPriority w:val="99"/>
    <w:unhideWhenUsed/>
    <w:rsid w:val="0073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Cleveland-Marshall College of Law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Ray</dc:creator>
  <cp:keywords/>
  <dc:description/>
  <cp:lastModifiedBy>Laura Ray</cp:lastModifiedBy>
  <cp:revision>2</cp:revision>
  <dcterms:created xsi:type="dcterms:W3CDTF">2026-01-08T18:33:00Z</dcterms:created>
  <dcterms:modified xsi:type="dcterms:W3CDTF">2026-01-08T18:33:00Z</dcterms:modified>
</cp:coreProperties>
</file>